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CA1" w:rsidRDefault="00066D88" w:rsidP="00066D88">
      <w:pPr>
        <w:rPr>
          <w:rFonts w:ascii="Comic Sans MS" w:hAnsi="Comic Sans MS"/>
          <w:sz w:val="28"/>
          <w:szCs w:val="28"/>
        </w:rPr>
      </w:pPr>
      <w:r w:rsidRPr="00066D88">
        <w:rPr>
          <w:rFonts w:ascii="Comic Sans MS" w:hAnsi="Comic Sans MS"/>
          <w:noProof/>
          <w:sz w:val="28"/>
          <w:szCs w:val="28"/>
          <w:highlight w:val="yellow"/>
          <w:lang w:val="en-GB" w:eastAsia="en-GB"/>
        </w:rPr>
        <w:drawing>
          <wp:anchor distT="0" distB="0" distL="114300" distR="114300" simplePos="0" relativeHeight="251658240" behindDoc="0" locked="0" layoutInCell="1" allowOverlap="1" wp14:anchorId="08E4B662" wp14:editId="493574F0">
            <wp:simplePos x="0" y="0"/>
            <wp:positionH relativeFrom="column">
              <wp:posOffset>4976495</wp:posOffset>
            </wp:positionH>
            <wp:positionV relativeFrom="paragraph">
              <wp:posOffset>-405765</wp:posOffset>
            </wp:positionV>
            <wp:extent cx="1233805" cy="1052195"/>
            <wp:effectExtent l="0" t="0" r="4445" b="0"/>
            <wp:wrapSquare wrapText="bothSides"/>
            <wp:docPr id="1" name="Picture 1" descr="E:\Marlene B.-L\DH\TEMPLATES\d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lene B.-L\DH\TEMPLATES\dh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3805"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6767" w:rsidRPr="005B1A71">
        <w:rPr>
          <w:rFonts w:ascii="Comic Sans MS" w:hAnsi="Comic Sans MS"/>
          <w:sz w:val="28"/>
          <w:szCs w:val="28"/>
        </w:rPr>
        <w:t>Dolphin House Session Curricular</w:t>
      </w:r>
      <w:r w:rsidR="00C26767">
        <w:rPr>
          <w:rFonts w:ascii="Comic Sans MS" w:hAnsi="Comic Sans MS"/>
          <w:sz w:val="28"/>
          <w:szCs w:val="28"/>
        </w:rPr>
        <w:t xml:space="preserve"> Overview</w:t>
      </w:r>
      <w:r w:rsidR="0059287E">
        <w:rPr>
          <w:rFonts w:ascii="Comic Sans MS" w:hAnsi="Comic Sans MS"/>
          <w:sz w:val="28"/>
          <w:szCs w:val="28"/>
        </w:rPr>
        <w:t xml:space="preserve">                           </w:t>
      </w:r>
      <w:r w:rsidR="00E21A1D">
        <w:rPr>
          <w:rFonts w:ascii="Comic Sans MS" w:hAnsi="Comic Sans MS"/>
          <w:sz w:val="28"/>
          <w:szCs w:val="28"/>
        </w:rPr>
        <w:t xml:space="preserve">                     </w:t>
      </w:r>
    </w:p>
    <w:p w:rsidR="0059287E" w:rsidRDefault="0059287E" w:rsidP="0059287E">
      <w:pPr>
        <w:jc w:val="center"/>
        <w:rPr>
          <w:rFonts w:ascii="Comic Sans MS" w:hAnsi="Comic Sans MS"/>
          <w:sz w:val="28"/>
          <w:szCs w:val="28"/>
        </w:rPr>
      </w:pPr>
    </w:p>
    <w:p w:rsidR="007F40D0" w:rsidRDefault="0025064F" w:rsidP="007F40D0">
      <w:pPr>
        <w:jc w:val="center"/>
        <w:rPr>
          <w:rFonts w:ascii="Comic Sans MS" w:hAnsi="Comic Sans MS"/>
          <w:b/>
          <w:sz w:val="36"/>
          <w:szCs w:val="36"/>
          <w:u w:val="single"/>
        </w:rPr>
      </w:pPr>
      <w:r>
        <w:rPr>
          <w:rFonts w:ascii="Comic Sans MS" w:hAnsi="Comic Sans MS"/>
          <w:b/>
          <w:sz w:val="36"/>
          <w:szCs w:val="36"/>
          <w:u w:val="single"/>
        </w:rPr>
        <w:t>Orienteering</w:t>
      </w:r>
    </w:p>
    <w:p w:rsidR="002B6339" w:rsidRDefault="002B6339" w:rsidP="002B6339">
      <w:pPr>
        <w:rPr>
          <w:rFonts w:ascii="Comic Sans MS" w:hAnsi="Comic Sans MS" w:cs="Arial"/>
          <w:sz w:val="24"/>
          <w:szCs w:val="24"/>
          <w:lang w:val="en-CA"/>
        </w:rPr>
      </w:pPr>
      <w:r>
        <w:rPr>
          <w:rFonts w:ascii="Comic Sans MS" w:hAnsi="Comic Sans MS" w:cs="Arial"/>
          <w:sz w:val="24"/>
          <w:szCs w:val="24"/>
          <w:lang w:val="en-CA"/>
        </w:rPr>
        <w:t xml:space="preserve">The Dolphin House is </w:t>
      </w:r>
      <w:r w:rsidRPr="00244A1C">
        <w:rPr>
          <w:rFonts w:ascii="Comic Sans MS" w:hAnsi="Comic Sans MS" w:cs="Arial"/>
          <w:sz w:val="24"/>
          <w:szCs w:val="24"/>
          <w:lang w:val="en-CA"/>
        </w:rPr>
        <w:t>officially recognised by the British Orienteering Association</w:t>
      </w:r>
      <w:r>
        <w:rPr>
          <w:rFonts w:ascii="Comic Sans MS" w:hAnsi="Comic Sans MS" w:cs="Arial"/>
          <w:sz w:val="24"/>
          <w:szCs w:val="24"/>
          <w:lang w:val="en-CA"/>
        </w:rPr>
        <w:t xml:space="preserve"> </w:t>
      </w:r>
      <w:r w:rsidRPr="00A274A0">
        <w:rPr>
          <w:rFonts w:ascii="Comic Sans MS" w:hAnsi="Comic Sans MS" w:cs="Arial"/>
          <w:sz w:val="24"/>
          <w:szCs w:val="24"/>
          <w:lang w:val="en-CA"/>
        </w:rPr>
        <w:t xml:space="preserve">and </w:t>
      </w:r>
      <w:r>
        <w:rPr>
          <w:rFonts w:ascii="Comic Sans MS" w:hAnsi="Comic Sans MS" w:cs="Arial"/>
          <w:sz w:val="24"/>
          <w:szCs w:val="24"/>
          <w:lang w:val="en-CA"/>
        </w:rPr>
        <w:t xml:space="preserve">is well-known for inspiring its visitors to participate to this exhilerating activity. Indeed, orienteering provides great opportunities to practise invaluable skills such as problem solving, critical thinking, communication, teamwork and motivation towards healthy competition. </w:t>
      </w:r>
      <w:r w:rsidRPr="00A274A0">
        <w:rPr>
          <w:rFonts w:ascii="Comic Sans MS" w:hAnsi="Comic Sans MS" w:cs="Arial"/>
          <w:sz w:val="24"/>
          <w:szCs w:val="24"/>
          <w:lang w:val="en-CA"/>
        </w:rPr>
        <w:t xml:space="preserve">The </w:t>
      </w:r>
      <w:r>
        <w:rPr>
          <w:rFonts w:ascii="Comic Sans MS" w:hAnsi="Comic Sans MS" w:cs="Arial"/>
          <w:sz w:val="24"/>
          <w:szCs w:val="24"/>
          <w:lang w:val="en-CA"/>
        </w:rPr>
        <w:t xml:space="preserve">introductory course around our campus will familiarise the pupils with map-reading skills and cooperation within a competitive context, while encouraging them to use their newly acquired aptitudes to smart run the subsequent course around the park, appreciating the feelings of independence and achievement provided by this experience.  </w:t>
      </w:r>
    </w:p>
    <w:p w:rsidR="0059287E" w:rsidRPr="006A7BFC" w:rsidRDefault="0059287E" w:rsidP="0059287E">
      <w:pPr>
        <w:jc w:val="center"/>
        <w:rPr>
          <w:rFonts w:ascii="Comic Sans MS" w:hAnsi="Comic Sans MS"/>
          <w:sz w:val="28"/>
          <w:szCs w:val="28"/>
          <w:u w:val="single"/>
        </w:rPr>
      </w:pPr>
      <w:r w:rsidRPr="006A7BFC">
        <w:rPr>
          <w:rFonts w:ascii="Comic Sans MS" w:hAnsi="Comic Sans MS"/>
          <w:sz w:val="28"/>
          <w:szCs w:val="28"/>
          <w:u w:val="single"/>
        </w:rPr>
        <w:t xml:space="preserve">CfE </w:t>
      </w:r>
      <w:r w:rsidR="006A7BFC">
        <w:rPr>
          <w:rFonts w:ascii="Comic Sans MS" w:hAnsi="Comic Sans MS"/>
          <w:sz w:val="28"/>
          <w:szCs w:val="28"/>
          <w:u w:val="single"/>
        </w:rPr>
        <w:t xml:space="preserve">Second Level </w:t>
      </w:r>
      <w:r w:rsidRPr="006A7BFC">
        <w:rPr>
          <w:rFonts w:ascii="Comic Sans MS" w:hAnsi="Comic Sans MS"/>
          <w:sz w:val="28"/>
          <w:szCs w:val="28"/>
          <w:u w:val="single"/>
        </w:rPr>
        <w:t>Experiences and Outcomes</w:t>
      </w:r>
      <w:r w:rsidR="006A7BFC">
        <w:rPr>
          <w:rFonts w:ascii="Comic Sans MS" w:hAnsi="Comic Sans MS"/>
          <w:sz w:val="28"/>
          <w:szCs w:val="28"/>
          <w:u w:val="single"/>
        </w:rPr>
        <w:t xml:space="preserve"> Addressed</w:t>
      </w:r>
    </w:p>
    <w:p w:rsidR="006A2420" w:rsidRPr="001377A4" w:rsidRDefault="00BF7E85" w:rsidP="0059287E">
      <w:pPr>
        <w:jc w:val="center"/>
        <w:rPr>
          <w:rStyle w:val="Hyperlink"/>
        </w:rPr>
      </w:pPr>
      <w:hyperlink r:id="rId6" w:anchor="all" w:history="1">
        <w:r w:rsidR="006A2420" w:rsidRPr="001377A4">
          <w:rPr>
            <w:rStyle w:val="Hyperlink"/>
            <w:sz w:val="20"/>
            <w:szCs w:val="20"/>
          </w:rPr>
          <w:t>https://education.gov.scot/scottish-education-system/policy-for-scottish-education/policy-drivers/cfe-(building-from-the-statement-appendix-incl-btc1-5)/Experiences%20and%20outcomes#all</w:t>
        </w:r>
      </w:hyperlink>
    </w:p>
    <w:p w:rsidR="00B22060" w:rsidRDefault="00B22060" w:rsidP="00B22060">
      <w:pPr>
        <w:tabs>
          <w:tab w:val="left" w:pos="8460"/>
        </w:tabs>
        <w:rPr>
          <w:rStyle w:val="PageNumber"/>
          <w:rFonts w:ascii="Arial" w:hAnsi="Arial" w:cs="Arial"/>
          <w:i/>
          <w:sz w:val="20"/>
        </w:rPr>
      </w:pPr>
    </w:p>
    <w:p w:rsidR="00B22060" w:rsidRDefault="00B22060" w:rsidP="00B22060">
      <w:pPr>
        <w:tabs>
          <w:tab w:val="left" w:pos="8460"/>
        </w:tabs>
        <w:rPr>
          <w:rFonts w:ascii="Arial" w:hAnsi="Arial" w:cs="Arial"/>
          <w:sz w:val="20"/>
          <w:u w:val="single"/>
        </w:rPr>
      </w:pPr>
      <w:r w:rsidRPr="00C50CFE">
        <w:rPr>
          <w:rFonts w:ascii="Arial" w:hAnsi="Arial" w:cs="Arial"/>
          <w:sz w:val="20"/>
          <w:u w:val="single"/>
        </w:rPr>
        <w:t>Literacy and English Curriculum</w:t>
      </w:r>
    </w:p>
    <w:p w:rsidR="00D56CF0" w:rsidRPr="00CC60AE" w:rsidRDefault="00D56CF0" w:rsidP="00D56CF0">
      <w:pPr>
        <w:tabs>
          <w:tab w:val="left" w:pos="8460"/>
        </w:tabs>
        <w:rPr>
          <w:rFonts w:ascii="Arial" w:hAnsi="Arial" w:cs="Arial"/>
          <w:sz w:val="20"/>
        </w:rPr>
      </w:pPr>
      <w:r w:rsidRPr="00CC60AE">
        <w:rPr>
          <w:rFonts w:ascii="Arial" w:hAnsi="Arial" w:cs="Arial"/>
          <w:b/>
          <w:color w:val="D10B17"/>
          <w:sz w:val="18"/>
          <w:szCs w:val="18"/>
        </w:rPr>
        <w:t>LIT 2-</w:t>
      </w:r>
      <w:proofErr w:type="gramStart"/>
      <w:r w:rsidRPr="00CC60AE">
        <w:rPr>
          <w:rFonts w:ascii="Arial" w:hAnsi="Arial" w:cs="Arial"/>
          <w:b/>
          <w:color w:val="D10B17"/>
          <w:sz w:val="18"/>
          <w:szCs w:val="18"/>
        </w:rPr>
        <w:t>02a</w:t>
      </w:r>
      <w:r w:rsidRPr="00CC60AE">
        <w:rPr>
          <w:rStyle w:val="PageNumber"/>
          <w:rFonts w:ascii="Arial" w:hAnsi="Arial" w:cs="Arial"/>
          <w:sz w:val="20"/>
        </w:rPr>
        <w:t xml:space="preserve">  </w:t>
      </w:r>
      <w:r w:rsidRPr="00CC60AE">
        <w:rPr>
          <w:rFonts w:ascii="Arial" w:hAnsi="Arial" w:cs="Arial"/>
          <w:sz w:val="20"/>
        </w:rPr>
        <w:t>When</w:t>
      </w:r>
      <w:proofErr w:type="gramEnd"/>
      <w:r w:rsidRPr="00CC60AE">
        <w:rPr>
          <w:rFonts w:ascii="Arial" w:hAnsi="Arial" w:cs="Arial"/>
          <w:sz w:val="20"/>
        </w:rPr>
        <w:t xml:space="preserve"> I engage with others, I can respond in ways appropriate to my role, show that I value others’ contributions and use these to build on thinking.</w:t>
      </w:r>
    </w:p>
    <w:p w:rsidR="00D56CF0" w:rsidRPr="00CC60AE" w:rsidRDefault="00D56CF0" w:rsidP="00D56CF0">
      <w:pPr>
        <w:tabs>
          <w:tab w:val="left" w:pos="8460"/>
        </w:tabs>
        <w:rPr>
          <w:rFonts w:ascii="Arial" w:hAnsi="Arial" w:cs="Arial"/>
          <w:sz w:val="20"/>
        </w:rPr>
      </w:pPr>
      <w:r w:rsidRPr="00CC60AE">
        <w:rPr>
          <w:rFonts w:ascii="Arial" w:hAnsi="Arial" w:cs="Arial"/>
          <w:b/>
          <w:color w:val="D10B17"/>
          <w:sz w:val="18"/>
          <w:szCs w:val="18"/>
        </w:rPr>
        <w:t>LIT 2-</w:t>
      </w:r>
      <w:proofErr w:type="gramStart"/>
      <w:r w:rsidRPr="00CC60AE">
        <w:rPr>
          <w:rFonts w:ascii="Arial" w:hAnsi="Arial" w:cs="Arial"/>
          <w:b/>
          <w:color w:val="D10B17"/>
          <w:sz w:val="18"/>
          <w:szCs w:val="18"/>
        </w:rPr>
        <w:t>07a</w:t>
      </w:r>
      <w:r w:rsidRPr="00CC60AE">
        <w:rPr>
          <w:rStyle w:val="PageNumber"/>
          <w:rFonts w:ascii="Arial" w:hAnsi="Arial" w:cs="Arial"/>
          <w:b/>
          <w:color w:val="D10B17"/>
          <w:sz w:val="18"/>
          <w:szCs w:val="18"/>
        </w:rPr>
        <w:t xml:space="preserve">  </w:t>
      </w:r>
      <w:r w:rsidRPr="00CC60AE">
        <w:rPr>
          <w:rStyle w:val="PageNumber"/>
          <w:rFonts w:ascii="Arial" w:hAnsi="Arial" w:cs="Arial"/>
          <w:sz w:val="20"/>
        </w:rPr>
        <w:t>I</w:t>
      </w:r>
      <w:proofErr w:type="gramEnd"/>
      <w:r w:rsidRPr="00CC60AE">
        <w:rPr>
          <w:rStyle w:val="PageNumber"/>
          <w:rFonts w:ascii="Arial" w:hAnsi="Arial" w:cs="Arial"/>
          <w:sz w:val="20"/>
        </w:rPr>
        <w:t xml:space="preserve"> can show my understanding of what I listen to or watch by responding to literal, inferential, evaluative and other types of questions, and by asking different kinds of questions of my own.</w:t>
      </w:r>
    </w:p>
    <w:p w:rsidR="00746110" w:rsidRDefault="00D56CF0" w:rsidP="00D56CF0">
      <w:pPr>
        <w:rPr>
          <w:rFonts w:ascii="Arial" w:hAnsi="Arial" w:cs="Arial"/>
          <w:sz w:val="20"/>
        </w:rPr>
      </w:pPr>
      <w:r w:rsidRPr="00CC60AE">
        <w:rPr>
          <w:rFonts w:ascii="Arial" w:hAnsi="Arial" w:cs="Arial"/>
          <w:b/>
          <w:color w:val="D10B17"/>
          <w:sz w:val="18"/>
          <w:szCs w:val="18"/>
        </w:rPr>
        <w:t>LIT 2-</w:t>
      </w:r>
      <w:proofErr w:type="gramStart"/>
      <w:r w:rsidRPr="00CC60AE">
        <w:rPr>
          <w:rFonts w:ascii="Arial" w:hAnsi="Arial" w:cs="Arial"/>
          <w:b/>
          <w:color w:val="D10B17"/>
          <w:sz w:val="18"/>
          <w:szCs w:val="18"/>
        </w:rPr>
        <w:t xml:space="preserve">10a  </w:t>
      </w:r>
      <w:r w:rsidRPr="00CC60AE">
        <w:rPr>
          <w:rFonts w:ascii="Arial" w:hAnsi="Arial" w:cs="Arial"/>
          <w:sz w:val="20"/>
        </w:rPr>
        <w:t>I</w:t>
      </w:r>
      <w:proofErr w:type="gramEnd"/>
      <w:r w:rsidRPr="00CC60AE">
        <w:rPr>
          <w:rFonts w:ascii="Arial" w:hAnsi="Arial" w:cs="Arial"/>
          <w:sz w:val="20"/>
        </w:rPr>
        <w:t xml:space="preserve"> am developing confidence when engaging with others within and beyond my place of learning.  I can communicate in a clear, expressive way and I am learning to select and </w:t>
      </w:r>
      <w:proofErr w:type="spellStart"/>
      <w:r w:rsidRPr="00CC60AE">
        <w:rPr>
          <w:rFonts w:ascii="Arial" w:hAnsi="Arial" w:cs="Arial"/>
          <w:sz w:val="20"/>
        </w:rPr>
        <w:t>organise</w:t>
      </w:r>
      <w:proofErr w:type="spellEnd"/>
      <w:r w:rsidRPr="00CC60AE">
        <w:rPr>
          <w:rFonts w:ascii="Arial" w:hAnsi="Arial" w:cs="Arial"/>
          <w:sz w:val="20"/>
        </w:rPr>
        <w:t xml:space="preserve"> </w:t>
      </w:r>
      <w:r w:rsidRPr="005B1A71">
        <w:rPr>
          <w:rFonts w:ascii="Arial" w:hAnsi="Arial" w:cs="Arial"/>
          <w:sz w:val="20"/>
        </w:rPr>
        <w:t>resources independently.</w:t>
      </w:r>
    </w:p>
    <w:p w:rsidR="00746110" w:rsidRDefault="00746110" w:rsidP="00D56CF0">
      <w:pPr>
        <w:rPr>
          <w:rFonts w:ascii="Arial" w:hAnsi="Arial" w:cs="Arial"/>
          <w:sz w:val="20"/>
        </w:rPr>
      </w:pPr>
    </w:p>
    <w:p w:rsidR="00746110" w:rsidRDefault="00746110" w:rsidP="00746110">
      <w:pPr>
        <w:rPr>
          <w:rFonts w:ascii="Arial" w:hAnsi="Arial" w:cs="Arial"/>
          <w:sz w:val="20"/>
          <w:u w:val="single"/>
        </w:rPr>
      </w:pPr>
      <w:r w:rsidRPr="005B1A71">
        <w:rPr>
          <w:rFonts w:ascii="Arial" w:hAnsi="Arial" w:cs="Arial"/>
          <w:sz w:val="20"/>
          <w:u w:val="single"/>
        </w:rPr>
        <w:t>Modern Languages Curriculum</w:t>
      </w:r>
    </w:p>
    <w:p w:rsidR="00746110" w:rsidRDefault="00746110" w:rsidP="00746110">
      <w:pPr>
        <w:widowControl w:val="0"/>
        <w:autoSpaceDE w:val="0"/>
        <w:autoSpaceDN w:val="0"/>
        <w:adjustRightInd w:val="0"/>
        <w:rPr>
          <w:rFonts w:ascii="Arial" w:hAnsi="Arial" w:cs="Arial"/>
          <w:b/>
          <w:color w:val="C93A30"/>
          <w:sz w:val="18"/>
          <w:szCs w:val="18"/>
        </w:rPr>
      </w:pPr>
      <w:r w:rsidRPr="007C777B">
        <w:rPr>
          <w:rFonts w:ascii="Arial" w:hAnsi="Arial" w:cs="Arial"/>
          <w:b/>
          <w:color w:val="C93A30"/>
          <w:sz w:val="18"/>
          <w:szCs w:val="18"/>
        </w:rPr>
        <w:t>MLAN 2-</w:t>
      </w:r>
      <w:proofErr w:type="gramStart"/>
      <w:r w:rsidRPr="007C777B">
        <w:rPr>
          <w:rFonts w:ascii="Arial" w:hAnsi="Arial" w:cs="Arial"/>
          <w:b/>
          <w:color w:val="C93A30"/>
          <w:sz w:val="18"/>
          <w:szCs w:val="18"/>
        </w:rPr>
        <w:t>01c</w:t>
      </w:r>
      <w:r>
        <w:rPr>
          <w:rFonts w:ascii="Arial" w:hAnsi="Arial" w:cs="Arial"/>
          <w:b/>
          <w:color w:val="C93A30"/>
          <w:sz w:val="18"/>
          <w:szCs w:val="18"/>
        </w:rPr>
        <w:t xml:space="preserve">  </w:t>
      </w:r>
      <w:r w:rsidRPr="0015688B">
        <w:rPr>
          <w:rFonts w:ascii="Arial" w:hAnsi="Arial" w:cs="Arial"/>
          <w:sz w:val="20"/>
        </w:rPr>
        <w:t>I</w:t>
      </w:r>
      <w:proofErr w:type="gramEnd"/>
      <w:r w:rsidRPr="0015688B">
        <w:rPr>
          <w:rFonts w:ascii="Arial" w:hAnsi="Arial" w:cs="Arial"/>
          <w:sz w:val="20"/>
        </w:rPr>
        <w:t xml:space="preserve"> can listen to and show understanding of familiar instructions and language from familiar voices and sources.</w:t>
      </w:r>
    </w:p>
    <w:p w:rsidR="00746110" w:rsidRPr="00C50CFE" w:rsidRDefault="00746110" w:rsidP="00D56CF0">
      <w:pPr>
        <w:rPr>
          <w:rFonts w:ascii="Arial" w:hAnsi="Arial" w:cs="Arial"/>
          <w:sz w:val="20"/>
          <w:u w:val="single"/>
        </w:rPr>
      </w:pPr>
    </w:p>
    <w:p w:rsidR="00DC3FB7" w:rsidRPr="00C50CFE" w:rsidRDefault="00DC3FB7" w:rsidP="00DC3FB7">
      <w:pPr>
        <w:tabs>
          <w:tab w:val="left" w:pos="8460"/>
        </w:tabs>
        <w:rPr>
          <w:rFonts w:ascii="Arial" w:hAnsi="Arial" w:cs="Arial"/>
          <w:sz w:val="20"/>
          <w:u w:val="single"/>
        </w:rPr>
      </w:pPr>
      <w:r>
        <w:rPr>
          <w:rFonts w:ascii="Arial" w:hAnsi="Arial" w:cs="Arial"/>
          <w:sz w:val="20"/>
          <w:u w:val="single"/>
        </w:rPr>
        <w:t>Health and Wellbeing</w:t>
      </w:r>
      <w:r w:rsidRPr="00C50CFE">
        <w:rPr>
          <w:rFonts w:ascii="Arial" w:hAnsi="Arial" w:cs="Arial"/>
          <w:sz w:val="20"/>
          <w:u w:val="single"/>
        </w:rPr>
        <w:t xml:space="preserve"> Curriculum</w:t>
      </w:r>
    </w:p>
    <w:p w:rsidR="00746110" w:rsidRPr="00746110" w:rsidRDefault="00746110" w:rsidP="00746110">
      <w:pPr>
        <w:rPr>
          <w:rFonts w:ascii="Arial" w:hAnsi="Arial" w:cs="Arial"/>
          <w:i/>
          <w:color w:val="527E00"/>
          <w:sz w:val="18"/>
          <w:szCs w:val="18"/>
        </w:rPr>
      </w:pPr>
      <w:r>
        <w:rPr>
          <w:rFonts w:ascii="Arial" w:hAnsi="Arial" w:cs="Arial"/>
          <w:b/>
          <w:i/>
          <w:color w:val="527E00"/>
          <w:sz w:val="18"/>
          <w:szCs w:val="18"/>
        </w:rPr>
        <w:lastRenderedPageBreak/>
        <w:t>HWB 1-</w:t>
      </w:r>
      <w:proofErr w:type="gramStart"/>
      <w:r>
        <w:rPr>
          <w:rFonts w:ascii="Arial" w:hAnsi="Arial" w:cs="Arial"/>
          <w:b/>
          <w:i/>
          <w:color w:val="527E00"/>
          <w:sz w:val="18"/>
          <w:szCs w:val="18"/>
        </w:rPr>
        <w:t>11a</w:t>
      </w:r>
      <w:r>
        <w:rPr>
          <w:rFonts w:ascii="Arial" w:hAnsi="Arial" w:cs="Arial"/>
          <w:i/>
          <w:color w:val="527E00"/>
          <w:sz w:val="18"/>
          <w:szCs w:val="18"/>
        </w:rPr>
        <w:t xml:space="preserve">  </w:t>
      </w:r>
      <w:r w:rsidRPr="00955C1B">
        <w:rPr>
          <w:rFonts w:ascii="Arial" w:hAnsi="Arial" w:cs="Arial"/>
          <w:i/>
          <w:sz w:val="20"/>
          <w:szCs w:val="20"/>
        </w:rPr>
        <w:t>I</w:t>
      </w:r>
      <w:proofErr w:type="gramEnd"/>
      <w:r w:rsidRPr="00955C1B">
        <w:rPr>
          <w:rFonts w:ascii="Arial" w:hAnsi="Arial" w:cs="Arial"/>
          <w:i/>
          <w:sz w:val="20"/>
          <w:szCs w:val="20"/>
        </w:rPr>
        <w:t xml:space="preserve"> make full use of and value the opportunities I am given to improve and manage my learning and, in turn, I can help to encourage learning and confidence in others.</w:t>
      </w:r>
      <w:r w:rsidRPr="007C6424">
        <w:rPr>
          <w:rFonts w:ascii="Arial" w:hAnsi="Arial" w:cs="Arial"/>
          <w:sz w:val="20"/>
          <w:szCs w:val="20"/>
        </w:rPr>
        <w:t xml:space="preserve"> </w:t>
      </w:r>
    </w:p>
    <w:p w:rsidR="00746110" w:rsidRPr="00746110" w:rsidRDefault="00746110" w:rsidP="00746110">
      <w:pPr>
        <w:rPr>
          <w:rFonts w:ascii="Arial" w:hAnsi="Arial" w:cs="Arial"/>
          <w:b/>
          <w:i/>
          <w:color w:val="527E00"/>
          <w:sz w:val="18"/>
          <w:szCs w:val="18"/>
        </w:rPr>
      </w:pPr>
      <w:r>
        <w:rPr>
          <w:rFonts w:ascii="Arial" w:hAnsi="Arial" w:cs="Arial"/>
          <w:b/>
          <w:i/>
          <w:color w:val="527E00"/>
          <w:sz w:val="18"/>
          <w:szCs w:val="18"/>
        </w:rPr>
        <w:t xml:space="preserve">HWB 2-12a </w:t>
      </w:r>
      <w:r w:rsidRPr="00746110">
        <w:rPr>
          <w:rStyle w:val="PageNumber"/>
          <w:rFonts w:ascii="Arial" w:hAnsi="Arial" w:cs="Arial"/>
          <w:i/>
          <w:sz w:val="20"/>
          <w:szCs w:val="20"/>
        </w:rPr>
        <w:t>Representing</w:t>
      </w:r>
      <w:r w:rsidRPr="00955C1B">
        <w:rPr>
          <w:rFonts w:ascii="Arial" w:hAnsi="Arial" w:cs="Arial"/>
          <w:i/>
          <w:sz w:val="20"/>
          <w:szCs w:val="20"/>
        </w:rPr>
        <w:t xml:space="preserve"> </w:t>
      </w:r>
      <w:r w:rsidRPr="00955C1B">
        <w:rPr>
          <w:rStyle w:val="PageNumber"/>
          <w:rFonts w:ascii="Arial" w:hAnsi="Arial"/>
          <w:i/>
          <w:sz w:val="20"/>
          <w:szCs w:val="20"/>
        </w:rPr>
        <w:t xml:space="preserve">my class, </w:t>
      </w:r>
      <w:r w:rsidRPr="00955C1B">
        <w:rPr>
          <w:rStyle w:val="PageNumber"/>
          <w:rFonts w:ascii="Arial" w:hAnsi="Arial" w:cs="Arial"/>
          <w:i/>
          <w:sz w:val="20"/>
          <w:szCs w:val="20"/>
        </w:rPr>
        <w:t>school and/or wider community</w:t>
      </w:r>
      <w:r w:rsidRPr="00955C1B">
        <w:rPr>
          <w:rFonts w:ascii="Arial" w:hAnsi="Arial" w:cs="Arial"/>
          <w:i/>
          <w:sz w:val="20"/>
          <w:szCs w:val="20"/>
        </w:rPr>
        <w:t xml:space="preserve"> encourages my self</w:t>
      </w:r>
      <w:r>
        <w:rPr>
          <w:rFonts w:ascii="Arial" w:hAnsi="Arial" w:cs="Arial"/>
          <w:i/>
          <w:sz w:val="20"/>
          <w:szCs w:val="20"/>
        </w:rPr>
        <w:t>-</w:t>
      </w:r>
      <w:r w:rsidRPr="00955C1B">
        <w:rPr>
          <w:rFonts w:ascii="Arial" w:hAnsi="Arial" w:cs="Arial"/>
          <w:i/>
          <w:sz w:val="20"/>
          <w:szCs w:val="20"/>
        </w:rPr>
        <w:t>worth and confidence and allows me to contribute to and participate in society.</w:t>
      </w:r>
    </w:p>
    <w:p w:rsidR="006004B7" w:rsidRDefault="0033411F" w:rsidP="00746110">
      <w:pPr>
        <w:rPr>
          <w:rFonts w:ascii="Arial" w:hAnsi="Arial" w:cs="Arial"/>
          <w:i/>
          <w:sz w:val="20"/>
          <w:szCs w:val="20"/>
        </w:rPr>
      </w:pPr>
      <w:r w:rsidRPr="00124678">
        <w:rPr>
          <w:rFonts w:ascii="Arial" w:hAnsi="Arial" w:cs="Arial"/>
          <w:b/>
          <w:i/>
          <w:color w:val="527E00"/>
          <w:sz w:val="18"/>
          <w:szCs w:val="18"/>
        </w:rPr>
        <w:t>HWB 2-</w:t>
      </w:r>
      <w:proofErr w:type="gramStart"/>
      <w:r w:rsidRPr="00124678">
        <w:rPr>
          <w:rFonts w:ascii="Arial" w:hAnsi="Arial" w:cs="Arial"/>
          <w:b/>
          <w:i/>
          <w:color w:val="527E00"/>
          <w:sz w:val="18"/>
          <w:szCs w:val="18"/>
        </w:rPr>
        <w:t>19a</w:t>
      </w:r>
      <w:r>
        <w:rPr>
          <w:rFonts w:ascii="Arial" w:hAnsi="Arial" w:cs="Arial"/>
          <w:i/>
          <w:color w:val="527E00"/>
          <w:sz w:val="18"/>
          <w:szCs w:val="18"/>
        </w:rPr>
        <w:t xml:space="preserve">  </w:t>
      </w:r>
      <w:r w:rsidRPr="00124678">
        <w:rPr>
          <w:rFonts w:ascii="Arial" w:hAnsi="Arial" w:cs="Arial"/>
          <w:i/>
          <w:sz w:val="20"/>
          <w:szCs w:val="20"/>
        </w:rPr>
        <w:t>Opportunities</w:t>
      </w:r>
      <w:proofErr w:type="gramEnd"/>
      <w:r w:rsidRPr="00124678">
        <w:rPr>
          <w:rFonts w:ascii="Arial" w:hAnsi="Arial" w:cs="Arial"/>
          <w:i/>
          <w:sz w:val="20"/>
          <w:szCs w:val="20"/>
        </w:rPr>
        <w:t xml:space="preserve"> to carry out different activities and roles in a variety of settings have enabled me to identify my achievements, skills and areas for development. This will help me to prepare for the next stage in my life and learning.</w:t>
      </w:r>
    </w:p>
    <w:p w:rsidR="00746110" w:rsidRPr="006004B7" w:rsidRDefault="00746110" w:rsidP="00746110">
      <w:pPr>
        <w:rPr>
          <w:rFonts w:ascii="Arial" w:hAnsi="Arial" w:cs="Arial"/>
          <w:i/>
          <w:sz w:val="20"/>
          <w:szCs w:val="20"/>
        </w:rPr>
      </w:pPr>
      <w:r w:rsidRPr="000556B9">
        <w:rPr>
          <w:rFonts w:ascii="Arial" w:hAnsi="Arial" w:cs="Arial"/>
          <w:b/>
          <w:color w:val="779F00"/>
          <w:sz w:val="18"/>
          <w:szCs w:val="18"/>
        </w:rPr>
        <w:t>HWB 2-</w:t>
      </w:r>
      <w:proofErr w:type="gramStart"/>
      <w:r w:rsidRPr="000556B9">
        <w:rPr>
          <w:rFonts w:ascii="Arial" w:hAnsi="Arial" w:cs="Arial"/>
          <w:b/>
          <w:color w:val="779F00"/>
          <w:sz w:val="18"/>
          <w:szCs w:val="18"/>
        </w:rPr>
        <w:t>2</w:t>
      </w:r>
      <w:r>
        <w:rPr>
          <w:rFonts w:ascii="Arial" w:hAnsi="Arial" w:cs="Arial"/>
          <w:b/>
          <w:color w:val="779F00"/>
          <w:sz w:val="18"/>
          <w:szCs w:val="18"/>
        </w:rPr>
        <w:t xml:space="preserve">2a  </w:t>
      </w:r>
      <w:r>
        <w:rPr>
          <w:rFonts w:ascii="Arial" w:hAnsi="Arial" w:cs="Arial"/>
          <w:sz w:val="20"/>
          <w:szCs w:val="20"/>
        </w:rPr>
        <w:t>I</w:t>
      </w:r>
      <w:proofErr w:type="gramEnd"/>
      <w:r>
        <w:rPr>
          <w:rFonts w:ascii="Arial" w:hAnsi="Arial" w:cs="Arial"/>
          <w:sz w:val="20"/>
          <w:szCs w:val="20"/>
        </w:rPr>
        <w:t xml:space="preserve"> </w:t>
      </w:r>
      <w:proofErr w:type="spellStart"/>
      <w:r>
        <w:rPr>
          <w:rFonts w:ascii="Arial" w:hAnsi="Arial" w:cs="Arial"/>
          <w:sz w:val="20"/>
          <w:szCs w:val="20"/>
        </w:rPr>
        <w:t>practise</w:t>
      </w:r>
      <w:proofErr w:type="spellEnd"/>
      <w:r>
        <w:rPr>
          <w:rFonts w:ascii="Arial" w:hAnsi="Arial" w:cs="Arial"/>
          <w:sz w:val="20"/>
          <w:szCs w:val="20"/>
        </w:rPr>
        <w:t>, consolidate and refine my skills to improve my performance. I am developing and sustaining my levels of fitness.</w:t>
      </w:r>
    </w:p>
    <w:p w:rsidR="00746110" w:rsidRDefault="006004B7" w:rsidP="00746110">
      <w:pPr>
        <w:rPr>
          <w:rFonts w:ascii="Arial" w:hAnsi="Arial" w:cs="Arial"/>
          <w:sz w:val="20"/>
          <w:szCs w:val="20"/>
        </w:rPr>
      </w:pPr>
      <w:r w:rsidRPr="008716CA">
        <w:rPr>
          <w:rFonts w:ascii="Arial" w:hAnsi="Arial" w:cs="Arial"/>
          <w:b/>
          <w:color w:val="779F00"/>
          <w:sz w:val="18"/>
          <w:szCs w:val="18"/>
        </w:rPr>
        <w:t>HWB 2-</w:t>
      </w:r>
      <w:proofErr w:type="gramStart"/>
      <w:r w:rsidRPr="008716CA">
        <w:rPr>
          <w:rFonts w:ascii="Arial" w:hAnsi="Arial" w:cs="Arial"/>
          <w:b/>
          <w:color w:val="779F00"/>
          <w:sz w:val="18"/>
          <w:szCs w:val="18"/>
        </w:rPr>
        <w:t>2</w:t>
      </w:r>
      <w:r>
        <w:rPr>
          <w:rFonts w:ascii="Arial" w:hAnsi="Arial" w:cs="Arial"/>
          <w:b/>
          <w:color w:val="779F00"/>
          <w:sz w:val="18"/>
          <w:szCs w:val="18"/>
        </w:rPr>
        <w:t>3</w:t>
      </w:r>
      <w:r w:rsidRPr="008716CA">
        <w:rPr>
          <w:rFonts w:ascii="Arial" w:hAnsi="Arial" w:cs="Arial"/>
          <w:b/>
          <w:color w:val="779F00"/>
          <w:sz w:val="18"/>
          <w:szCs w:val="18"/>
        </w:rPr>
        <w:t>a</w:t>
      </w:r>
      <w:r>
        <w:rPr>
          <w:rFonts w:ascii="Arial" w:hAnsi="Arial" w:cs="Arial"/>
          <w:b/>
          <w:color w:val="779F00"/>
          <w:sz w:val="18"/>
          <w:szCs w:val="18"/>
        </w:rPr>
        <w:t xml:space="preserve">  </w:t>
      </w:r>
      <w:r w:rsidR="00746110">
        <w:rPr>
          <w:rFonts w:ascii="Arial" w:hAnsi="Arial" w:cs="Arial"/>
          <w:sz w:val="20"/>
          <w:szCs w:val="20"/>
        </w:rPr>
        <w:t>While</w:t>
      </w:r>
      <w:proofErr w:type="gramEnd"/>
      <w:r w:rsidR="00746110">
        <w:rPr>
          <w:rFonts w:ascii="Arial" w:hAnsi="Arial" w:cs="Arial"/>
          <w:sz w:val="20"/>
          <w:szCs w:val="20"/>
        </w:rPr>
        <w:t xml:space="preserve"> working and learning with others, </w:t>
      </w:r>
      <w:r w:rsidR="00746110" w:rsidRPr="008831D8">
        <w:rPr>
          <w:rFonts w:ascii="Arial" w:hAnsi="Arial" w:cs="Arial"/>
          <w:sz w:val="20"/>
          <w:szCs w:val="20"/>
        </w:rPr>
        <w:t xml:space="preserve">I </w:t>
      </w:r>
      <w:r w:rsidR="00746110">
        <w:rPr>
          <w:rFonts w:ascii="Arial" w:hAnsi="Arial" w:cs="Arial"/>
          <w:sz w:val="20"/>
          <w:szCs w:val="20"/>
        </w:rPr>
        <w:t xml:space="preserve">improve my range of skills, demonstrate tactics and achieve identified goals. </w:t>
      </w:r>
    </w:p>
    <w:p w:rsidR="00410818" w:rsidRPr="007C30B1" w:rsidRDefault="00410818" w:rsidP="00746110">
      <w:pPr>
        <w:rPr>
          <w:rFonts w:ascii="Arial" w:hAnsi="Arial" w:cs="Arial"/>
          <w:color w:val="779F00"/>
          <w:sz w:val="18"/>
          <w:szCs w:val="18"/>
        </w:rPr>
      </w:pPr>
      <w:r w:rsidRPr="00D31385">
        <w:rPr>
          <w:rFonts w:ascii="Arial" w:hAnsi="Arial" w:cs="Arial"/>
          <w:b/>
          <w:color w:val="779F00"/>
          <w:sz w:val="18"/>
          <w:szCs w:val="18"/>
        </w:rPr>
        <w:t>HWB 2-</w:t>
      </w:r>
      <w:proofErr w:type="gramStart"/>
      <w:r w:rsidRPr="00D31385">
        <w:rPr>
          <w:rFonts w:ascii="Arial" w:hAnsi="Arial" w:cs="Arial"/>
          <w:b/>
          <w:color w:val="779F00"/>
          <w:sz w:val="18"/>
          <w:szCs w:val="18"/>
        </w:rPr>
        <w:t>2</w:t>
      </w:r>
      <w:r>
        <w:rPr>
          <w:rFonts w:ascii="Arial" w:hAnsi="Arial" w:cs="Arial"/>
          <w:b/>
          <w:color w:val="779F00"/>
          <w:sz w:val="18"/>
          <w:szCs w:val="18"/>
        </w:rPr>
        <w:t>6</w:t>
      </w:r>
      <w:r w:rsidRPr="00D31385">
        <w:rPr>
          <w:rFonts w:ascii="Arial" w:hAnsi="Arial" w:cs="Arial"/>
          <w:b/>
          <w:color w:val="779F00"/>
          <w:sz w:val="18"/>
          <w:szCs w:val="18"/>
        </w:rPr>
        <w:t>a</w:t>
      </w:r>
      <w:r>
        <w:rPr>
          <w:rFonts w:ascii="Arial" w:hAnsi="Arial" w:cs="Arial"/>
          <w:color w:val="779F00"/>
          <w:sz w:val="18"/>
          <w:szCs w:val="18"/>
        </w:rPr>
        <w:t xml:space="preserve">  </w:t>
      </w:r>
      <w:r w:rsidRPr="008831D8">
        <w:rPr>
          <w:rFonts w:ascii="Arial" w:hAnsi="Arial" w:cs="Arial"/>
          <w:sz w:val="20"/>
          <w:szCs w:val="20"/>
        </w:rPr>
        <w:t>I</w:t>
      </w:r>
      <w:proofErr w:type="gramEnd"/>
      <w:r w:rsidRPr="008831D8">
        <w:rPr>
          <w:rFonts w:ascii="Arial" w:hAnsi="Arial" w:cs="Arial"/>
          <w:sz w:val="20"/>
          <w:szCs w:val="20"/>
        </w:rPr>
        <w:t xml:space="preserve"> </w:t>
      </w:r>
      <w:r>
        <w:rPr>
          <w:rFonts w:ascii="Arial" w:hAnsi="Arial" w:cs="Arial"/>
          <w:sz w:val="20"/>
          <w:szCs w:val="20"/>
        </w:rPr>
        <w:t>have investigated the</w:t>
      </w:r>
      <w:r w:rsidRPr="008831D8">
        <w:rPr>
          <w:rFonts w:ascii="Arial" w:hAnsi="Arial" w:cs="Arial"/>
          <w:sz w:val="20"/>
          <w:szCs w:val="20"/>
        </w:rPr>
        <w:t xml:space="preserve"> role of sport </w:t>
      </w:r>
      <w:r>
        <w:rPr>
          <w:rFonts w:ascii="Arial" w:hAnsi="Arial" w:cs="Arial"/>
          <w:sz w:val="20"/>
          <w:szCs w:val="20"/>
        </w:rPr>
        <w:t xml:space="preserve">and </w:t>
      </w:r>
      <w:r w:rsidRPr="008831D8">
        <w:rPr>
          <w:rFonts w:ascii="Arial" w:hAnsi="Arial" w:cs="Arial"/>
          <w:sz w:val="20"/>
          <w:szCs w:val="20"/>
        </w:rPr>
        <w:t xml:space="preserve">the opportunities </w:t>
      </w:r>
      <w:r>
        <w:rPr>
          <w:rFonts w:ascii="Arial" w:hAnsi="Arial" w:cs="Arial"/>
          <w:sz w:val="20"/>
          <w:szCs w:val="20"/>
        </w:rPr>
        <w:t>it may offer me. I am able</w:t>
      </w:r>
      <w:r w:rsidRPr="008831D8">
        <w:rPr>
          <w:rFonts w:ascii="Arial" w:hAnsi="Arial" w:cs="Arial"/>
          <w:sz w:val="20"/>
          <w:szCs w:val="20"/>
        </w:rPr>
        <w:t xml:space="preserve"> to access </w:t>
      </w:r>
      <w:r>
        <w:rPr>
          <w:rFonts w:ascii="Arial" w:hAnsi="Arial" w:cs="Arial"/>
          <w:sz w:val="20"/>
          <w:szCs w:val="20"/>
        </w:rPr>
        <w:t xml:space="preserve">opportunities for </w:t>
      </w:r>
      <w:r w:rsidRPr="008831D8">
        <w:rPr>
          <w:rFonts w:ascii="Arial" w:hAnsi="Arial" w:cs="Arial"/>
          <w:sz w:val="20"/>
          <w:szCs w:val="20"/>
        </w:rPr>
        <w:t xml:space="preserve">participation </w:t>
      </w:r>
      <w:r>
        <w:rPr>
          <w:rFonts w:ascii="Arial" w:hAnsi="Arial" w:cs="Arial"/>
          <w:sz w:val="20"/>
          <w:szCs w:val="20"/>
        </w:rPr>
        <w:t xml:space="preserve">in sport </w:t>
      </w:r>
      <w:r w:rsidRPr="008831D8">
        <w:rPr>
          <w:rFonts w:ascii="Arial" w:hAnsi="Arial" w:cs="Arial"/>
          <w:sz w:val="20"/>
          <w:szCs w:val="20"/>
        </w:rPr>
        <w:t xml:space="preserve">and </w:t>
      </w:r>
      <w:r>
        <w:rPr>
          <w:rFonts w:ascii="Arial" w:hAnsi="Arial" w:cs="Arial"/>
          <w:sz w:val="20"/>
          <w:szCs w:val="20"/>
        </w:rPr>
        <w:t xml:space="preserve">the development of my </w:t>
      </w:r>
      <w:r w:rsidRPr="008831D8">
        <w:rPr>
          <w:rFonts w:ascii="Arial" w:hAnsi="Arial" w:cs="Arial"/>
          <w:sz w:val="20"/>
          <w:szCs w:val="20"/>
        </w:rPr>
        <w:t xml:space="preserve">performance in </w:t>
      </w:r>
      <w:r>
        <w:rPr>
          <w:rFonts w:ascii="Arial" w:hAnsi="Arial" w:cs="Arial"/>
          <w:sz w:val="20"/>
          <w:szCs w:val="20"/>
        </w:rPr>
        <w:t>my place of learning</w:t>
      </w:r>
      <w:r w:rsidRPr="008831D8">
        <w:rPr>
          <w:rFonts w:ascii="Arial" w:hAnsi="Arial" w:cs="Arial"/>
          <w:sz w:val="20"/>
          <w:szCs w:val="20"/>
        </w:rPr>
        <w:t xml:space="preserve"> and beyond.</w:t>
      </w:r>
    </w:p>
    <w:p w:rsidR="00545DA4" w:rsidRDefault="00545DA4" w:rsidP="00545DA4">
      <w:pPr>
        <w:tabs>
          <w:tab w:val="left" w:pos="8460"/>
        </w:tabs>
        <w:rPr>
          <w:rFonts w:ascii="Arial" w:hAnsi="Arial" w:cs="Arial"/>
          <w:sz w:val="20"/>
          <w:u w:val="single"/>
        </w:rPr>
      </w:pPr>
      <w:r>
        <w:rPr>
          <w:rFonts w:ascii="Arial" w:hAnsi="Arial" w:cs="Arial"/>
          <w:sz w:val="20"/>
          <w:u w:val="single"/>
        </w:rPr>
        <w:t>Mathematics</w:t>
      </w:r>
      <w:r w:rsidRPr="00C50CFE">
        <w:rPr>
          <w:rFonts w:ascii="Arial" w:hAnsi="Arial" w:cs="Arial"/>
          <w:sz w:val="20"/>
          <w:u w:val="single"/>
        </w:rPr>
        <w:t xml:space="preserve"> Curriculum</w:t>
      </w:r>
    </w:p>
    <w:p w:rsidR="003311F5" w:rsidRDefault="003311F5" w:rsidP="003311F5">
      <w:pPr>
        <w:rPr>
          <w:rFonts w:ascii="Arial" w:hAnsi="Arial" w:cs="Arial"/>
          <w:i/>
          <w:sz w:val="20"/>
          <w:szCs w:val="20"/>
        </w:rPr>
      </w:pPr>
      <w:r w:rsidRPr="00164151">
        <w:rPr>
          <w:rFonts w:ascii="Arial" w:hAnsi="Arial" w:cs="Arial"/>
          <w:b/>
          <w:i/>
          <w:color w:val="2A6BC6"/>
          <w:sz w:val="18"/>
          <w:szCs w:val="18"/>
        </w:rPr>
        <w:t>MNU 2-</w:t>
      </w:r>
      <w:proofErr w:type="gramStart"/>
      <w:r w:rsidRPr="00164151">
        <w:rPr>
          <w:rFonts w:ascii="Arial" w:hAnsi="Arial" w:cs="Arial"/>
          <w:b/>
          <w:i/>
          <w:color w:val="2A6BC6"/>
          <w:sz w:val="18"/>
          <w:szCs w:val="18"/>
        </w:rPr>
        <w:t>03a</w:t>
      </w:r>
      <w:r>
        <w:rPr>
          <w:rFonts w:ascii="Arial" w:hAnsi="Arial" w:cs="Arial"/>
          <w:b/>
          <w:i/>
          <w:color w:val="2A6BC6"/>
          <w:sz w:val="18"/>
          <w:szCs w:val="18"/>
        </w:rPr>
        <w:t xml:space="preserve">  </w:t>
      </w:r>
      <w:r w:rsidRPr="00706B37">
        <w:rPr>
          <w:rFonts w:ascii="Arial" w:hAnsi="Arial" w:cs="Arial"/>
          <w:i/>
          <w:sz w:val="20"/>
          <w:szCs w:val="20"/>
        </w:rPr>
        <w:t>Having</w:t>
      </w:r>
      <w:proofErr w:type="gramEnd"/>
      <w:r w:rsidRPr="00706B37">
        <w:rPr>
          <w:rFonts w:ascii="Arial" w:hAnsi="Arial" w:cs="Arial"/>
          <w:i/>
          <w:sz w:val="20"/>
          <w:szCs w:val="20"/>
        </w:rPr>
        <w:t xml:space="preserve"> determined which calculations are needed, I can solve problems involving whole numbers using a range of methods, sharing my approaches and solutions with others. </w:t>
      </w:r>
    </w:p>
    <w:p w:rsidR="003311F5" w:rsidRPr="003311F5" w:rsidRDefault="003311F5" w:rsidP="003311F5">
      <w:pPr>
        <w:jc w:val="both"/>
        <w:rPr>
          <w:rFonts w:ascii="Arial" w:hAnsi="Arial" w:cs="Arial"/>
          <w:b/>
          <w:i/>
          <w:color w:val="2A6BC6"/>
          <w:sz w:val="18"/>
          <w:szCs w:val="18"/>
        </w:rPr>
      </w:pPr>
      <w:r w:rsidRPr="00164151">
        <w:rPr>
          <w:rFonts w:ascii="Arial" w:hAnsi="Arial" w:cs="Arial"/>
          <w:b/>
          <w:i/>
          <w:color w:val="2A6BC6"/>
          <w:sz w:val="18"/>
          <w:szCs w:val="18"/>
        </w:rPr>
        <w:t>MNU 2-</w:t>
      </w:r>
      <w:proofErr w:type="gramStart"/>
      <w:r w:rsidRPr="00164151">
        <w:rPr>
          <w:rFonts w:ascii="Arial" w:hAnsi="Arial" w:cs="Arial"/>
          <w:b/>
          <w:i/>
          <w:color w:val="2A6BC6"/>
          <w:sz w:val="18"/>
          <w:szCs w:val="18"/>
        </w:rPr>
        <w:t>10b</w:t>
      </w:r>
      <w:r>
        <w:rPr>
          <w:rFonts w:ascii="Arial" w:hAnsi="Arial" w:cs="Arial"/>
          <w:b/>
          <w:i/>
          <w:color w:val="2A6BC6"/>
          <w:sz w:val="18"/>
          <w:szCs w:val="18"/>
        </w:rPr>
        <w:t xml:space="preserve">  </w:t>
      </w:r>
      <w:r w:rsidRPr="00AA5DC8">
        <w:rPr>
          <w:rFonts w:ascii="Arial" w:hAnsi="Arial" w:cs="Arial"/>
          <w:i/>
          <w:sz w:val="20"/>
          <w:szCs w:val="20"/>
        </w:rPr>
        <w:t>I</w:t>
      </w:r>
      <w:proofErr w:type="gramEnd"/>
      <w:r w:rsidRPr="00AA5DC8">
        <w:rPr>
          <w:rFonts w:ascii="Arial" w:hAnsi="Arial" w:cs="Arial"/>
          <w:i/>
          <w:sz w:val="20"/>
          <w:szCs w:val="20"/>
        </w:rPr>
        <w:t xml:space="preserve"> can carry out practical tasks and investigations involving timed events and can explain which unit of time would be most appropriate to use.</w:t>
      </w:r>
    </w:p>
    <w:p w:rsidR="003311F5" w:rsidRDefault="003311F5" w:rsidP="003311F5">
      <w:pPr>
        <w:rPr>
          <w:rFonts w:ascii="Arial" w:hAnsi="Arial" w:cs="Arial"/>
          <w:i/>
          <w:sz w:val="20"/>
          <w:szCs w:val="20"/>
        </w:rPr>
      </w:pPr>
      <w:r w:rsidRPr="00164151">
        <w:rPr>
          <w:rFonts w:ascii="Arial" w:hAnsi="Arial" w:cs="Arial"/>
          <w:b/>
          <w:i/>
          <w:color w:val="2A6BC6"/>
          <w:sz w:val="18"/>
          <w:szCs w:val="18"/>
        </w:rPr>
        <w:t>MNU 2-</w:t>
      </w:r>
      <w:proofErr w:type="gramStart"/>
      <w:r w:rsidRPr="00164151">
        <w:rPr>
          <w:rFonts w:ascii="Arial" w:hAnsi="Arial" w:cs="Arial"/>
          <w:b/>
          <w:i/>
          <w:color w:val="2A6BC6"/>
          <w:sz w:val="18"/>
          <w:szCs w:val="18"/>
        </w:rPr>
        <w:t>10c</w:t>
      </w:r>
      <w:r>
        <w:rPr>
          <w:rFonts w:ascii="Arial" w:hAnsi="Arial" w:cs="Arial"/>
          <w:b/>
          <w:i/>
          <w:color w:val="2A6BC6"/>
          <w:sz w:val="18"/>
          <w:szCs w:val="18"/>
        </w:rPr>
        <w:t xml:space="preserve">  </w:t>
      </w:r>
      <w:r w:rsidRPr="00AA5DC8">
        <w:rPr>
          <w:rFonts w:ascii="Arial" w:hAnsi="Arial" w:cs="Arial"/>
          <w:i/>
          <w:sz w:val="20"/>
          <w:szCs w:val="20"/>
        </w:rPr>
        <w:t>Using</w:t>
      </w:r>
      <w:proofErr w:type="gramEnd"/>
      <w:r w:rsidRPr="00AA5DC8">
        <w:rPr>
          <w:rFonts w:ascii="Arial" w:hAnsi="Arial" w:cs="Arial"/>
          <w:i/>
          <w:sz w:val="20"/>
          <w:szCs w:val="20"/>
        </w:rPr>
        <w:t xml:space="preserve"> simple time periods, I can give a good estimate of how long a journey should take, based on my knowledge of the link between time, speed and distance. </w:t>
      </w:r>
    </w:p>
    <w:p w:rsidR="003311F5" w:rsidRPr="003311F5" w:rsidRDefault="003311F5" w:rsidP="003311F5">
      <w:pPr>
        <w:rPr>
          <w:rFonts w:ascii="Arial" w:hAnsi="Arial" w:cs="Arial"/>
          <w:color w:val="5185D4"/>
          <w:sz w:val="18"/>
          <w:szCs w:val="18"/>
        </w:rPr>
      </w:pPr>
      <w:r w:rsidRPr="00F36C41">
        <w:rPr>
          <w:rFonts w:ascii="Arial" w:hAnsi="Arial" w:cs="Arial"/>
          <w:b/>
          <w:color w:val="5185D4"/>
          <w:sz w:val="18"/>
          <w:szCs w:val="18"/>
        </w:rPr>
        <w:t>MTH 2-</w:t>
      </w:r>
      <w:proofErr w:type="gramStart"/>
      <w:r w:rsidRPr="00F36C41">
        <w:rPr>
          <w:rFonts w:ascii="Arial" w:hAnsi="Arial" w:cs="Arial"/>
          <w:b/>
          <w:color w:val="5185D4"/>
          <w:sz w:val="18"/>
          <w:szCs w:val="18"/>
        </w:rPr>
        <w:t>17c</w:t>
      </w:r>
      <w:r>
        <w:rPr>
          <w:rFonts w:ascii="Arial" w:hAnsi="Arial" w:cs="Arial"/>
          <w:color w:val="5185D4"/>
          <w:sz w:val="18"/>
          <w:szCs w:val="18"/>
        </w:rPr>
        <w:t xml:space="preserve">  </w:t>
      </w:r>
      <w:r w:rsidRPr="00AF2DDA">
        <w:rPr>
          <w:rFonts w:ascii="Arial" w:hAnsi="Arial" w:cs="Arial"/>
          <w:sz w:val="20"/>
          <w:szCs w:val="20"/>
        </w:rPr>
        <w:t>Through</w:t>
      </w:r>
      <w:proofErr w:type="gramEnd"/>
      <w:r w:rsidRPr="00AF2DDA">
        <w:rPr>
          <w:rFonts w:ascii="Arial" w:hAnsi="Arial" w:cs="Arial"/>
          <w:sz w:val="20"/>
          <w:szCs w:val="20"/>
        </w:rPr>
        <w:t xml:space="preserve"> practical activities</w:t>
      </w:r>
      <w:r>
        <w:rPr>
          <w:rFonts w:ascii="Arial" w:hAnsi="Arial" w:cs="Arial"/>
          <w:sz w:val="20"/>
          <w:szCs w:val="20"/>
        </w:rPr>
        <w:t xml:space="preserve"> </w:t>
      </w:r>
      <w:r w:rsidRPr="00AF2DDA">
        <w:rPr>
          <w:rFonts w:ascii="Arial" w:hAnsi="Arial" w:cs="Arial"/>
          <w:sz w:val="20"/>
          <w:szCs w:val="20"/>
        </w:rPr>
        <w:t>which include the use of technology, I have developed my understanding of the link between compass points and angles and can describe, follow and record directions, routes and journeys using appropriate vocabulary.</w:t>
      </w:r>
    </w:p>
    <w:p w:rsidR="003311F5" w:rsidRDefault="003311F5" w:rsidP="003311F5">
      <w:pPr>
        <w:rPr>
          <w:rFonts w:ascii="Arial" w:hAnsi="Arial" w:cs="Arial"/>
          <w:sz w:val="20"/>
          <w:szCs w:val="20"/>
        </w:rPr>
      </w:pPr>
      <w:r w:rsidRPr="00F36C41">
        <w:rPr>
          <w:rFonts w:ascii="Arial" w:hAnsi="Arial" w:cs="Arial"/>
          <w:b/>
          <w:color w:val="5185D4"/>
          <w:sz w:val="18"/>
          <w:szCs w:val="18"/>
        </w:rPr>
        <w:t>MTH 2-17d</w:t>
      </w:r>
      <w:r>
        <w:rPr>
          <w:rFonts w:ascii="Arial" w:hAnsi="Arial" w:cs="Arial"/>
          <w:b/>
          <w:color w:val="5185D4"/>
          <w:sz w:val="18"/>
          <w:szCs w:val="18"/>
        </w:rPr>
        <w:t xml:space="preserve"> </w:t>
      </w:r>
      <w:proofErr w:type="gramStart"/>
      <w:r w:rsidRPr="00AF2DDA">
        <w:rPr>
          <w:rFonts w:ascii="Arial" w:hAnsi="Arial" w:cs="Arial"/>
          <w:sz w:val="20"/>
          <w:szCs w:val="20"/>
        </w:rPr>
        <w:t>Having</w:t>
      </w:r>
      <w:proofErr w:type="gramEnd"/>
      <w:r w:rsidRPr="00AF2DDA">
        <w:rPr>
          <w:rFonts w:ascii="Arial" w:hAnsi="Arial" w:cs="Arial"/>
          <w:sz w:val="20"/>
          <w:szCs w:val="20"/>
        </w:rPr>
        <w:t xml:space="preserve"> investigated where, why and how scale is used and expressed, I can apply my understanding to interpret simple models, maps and plans.  </w:t>
      </w:r>
    </w:p>
    <w:p w:rsidR="003311F5" w:rsidRPr="00522312" w:rsidRDefault="003311F5" w:rsidP="00522312">
      <w:pPr>
        <w:rPr>
          <w:rFonts w:ascii="Arial" w:hAnsi="Arial" w:cs="Arial"/>
          <w:b/>
          <w:color w:val="5185D4"/>
          <w:sz w:val="18"/>
          <w:szCs w:val="18"/>
        </w:rPr>
      </w:pPr>
      <w:r w:rsidRPr="00F36C41">
        <w:rPr>
          <w:rFonts w:ascii="Arial" w:hAnsi="Arial" w:cs="Arial"/>
          <w:b/>
          <w:color w:val="5185D4"/>
          <w:sz w:val="18"/>
          <w:szCs w:val="18"/>
        </w:rPr>
        <w:t>M</w:t>
      </w:r>
      <w:r w:rsidRPr="00056ED8">
        <w:rPr>
          <w:rFonts w:ascii="Arial" w:hAnsi="Arial" w:cs="Arial"/>
          <w:b/>
          <w:color w:val="5185D4"/>
          <w:sz w:val="18"/>
          <w:szCs w:val="18"/>
        </w:rPr>
        <w:t>TH</w:t>
      </w:r>
      <w:r w:rsidRPr="00F36C41">
        <w:rPr>
          <w:rFonts w:ascii="Arial" w:hAnsi="Arial" w:cs="Arial"/>
          <w:b/>
          <w:color w:val="5185D4"/>
          <w:sz w:val="18"/>
          <w:szCs w:val="18"/>
        </w:rPr>
        <w:t xml:space="preserve"> 2-</w:t>
      </w:r>
      <w:proofErr w:type="gramStart"/>
      <w:r w:rsidRPr="00F36C41">
        <w:rPr>
          <w:rFonts w:ascii="Arial" w:hAnsi="Arial" w:cs="Arial"/>
          <w:b/>
          <w:color w:val="5185D4"/>
          <w:sz w:val="18"/>
          <w:szCs w:val="18"/>
        </w:rPr>
        <w:t>18a</w:t>
      </w:r>
      <w:r>
        <w:rPr>
          <w:rFonts w:ascii="Arial" w:hAnsi="Arial" w:cs="Arial"/>
          <w:b/>
          <w:color w:val="5185D4"/>
          <w:sz w:val="18"/>
          <w:szCs w:val="18"/>
        </w:rPr>
        <w:t xml:space="preserve">  </w:t>
      </w:r>
      <w:r w:rsidRPr="00AF2DDA">
        <w:rPr>
          <w:rFonts w:ascii="Arial" w:hAnsi="Arial" w:cs="Arial"/>
          <w:sz w:val="20"/>
          <w:szCs w:val="20"/>
        </w:rPr>
        <w:t>I</w:t>
      </w:r>
      <w:proofErr w:type="gramEnd"/>
      <w:r w:rsidRPr="00AF2DDA">
        <w:rPr>
          <w:rFonts w:ascii="Arial" w:hAnsi="Arial" w:cs="Arial"/>
          <w:sz w:val="20"/>
          <w:szCs w:val="20"/>
        </w:rPr>
        <w:t xml:space="preserve"> can use my knowledge of the coordinate system to plot and describe the location of a point on a grid.</w:t>
      </w:r>
    </w:p>
    <w:p w:rsidR="00B9478F" w:rsidRDefault="00B9478F" w:rsidP="00B9478F">
      <w:pPr>
        <w:tabs>
          <w:tab w:val="left" w:pos="8460"/>
        </w:tabs>
        <w:rPr>
          <w:rFonts w:ascii="Arial" w:hAnsi="Arial" w:cs="Arial"/>
          <w:sz w:val="20"/>
          <w:u w:val="single"/>
        </w:rPr>
      </w:pPr>
      <w:r w:rsidRPr="00C50CFE">
        <w:rPr>
          <w:rFonts w:ascii="Arial" w:hAnsi="Arial" w:cs="Arial"/>
          <w:sz w:val="20"/>
          <w:u w:val="single"/>
        </w:rPr>
        <w:t>Social Studies Curriculum</w:t>
      </w:r>
    </w:p>
    <w:p w:rsidR="00AE280D" w:rsidRPr="00AE280D" w:rsidRDefault="00AE280D" w:rsidP="00AE280D">
      <w:pPr>
        <w:rPr>
          <w:rFonts w:ascii="Arial" w:hAnsi="Arial" w:cs="Arial"/>
          <w:b/>
          <w:color w:val="DC52B7"/>
          <w:sz w:val="18"/>
          <w:szCs w:val="18"/>
        </w:rPr>
      </w:pPr>
      <w:r w:rsidRPr="002A2BC6">
        <w:rPr>
          <w:rFonts w:ascii="Arial" w:hAnsi="Arial" w:cs="Arial"/>
          <w:b/>
          <w:color w:val="DC52B7"/>
          <w:sz w:val="18"/>
          <w:szCs w:val="18"/>
        </w:rPr>
        <w:t>SOC 2-14a</w:t>
      </w:r>
      <w:r>
        <w:rPr>
          <w:rFonts w:ascii="Arial" w:hAnsi="Arial" w:cs="Arial"/>
          <w:b/>
          <w:color w:val="DC52B7"/>
          <w:sz w:val="18"/>
          <w:szCs w:val="18"/>
        </w:rPr>
        <w:t xml:space="preserve">  </w:t>
      </w:r>
      <w:r w:rsidRPr="002615AA">
        <w:rPr>
          <w:rFonts w:ascii="Arial" w:hAnsi="Arial" w:cs="Arial"/>
          <w:color w:val="000000"/>
          <w:sz w:val="20"/>
          <w:szCs w:val="20"/>
        </w:rPr>
        <w:t xml:space="preserve">To </w:t>
      </w:r>
      <w:r>
        <w:rPr>
          <w:rFonts w:ascii="Arial" w:hAnsi="Arial" w:cs="Arial"/>
          <w:color w:val="000000"/>
          <w:sz w:val="20"/>
          <w:szCs w:val="20"/>
        </w:rPr>
        <w:t>extend my mental map</w:t>
      </w:r>
      <w:r w:rsidRPr="002615AA">
        <w:rPr>
          <w:rFonts w:ascii="Arial" w:hAnsi="Arial" w:cs="Arial"/>
          <w:color w:val="000000"/>
          <w:sz w:val="20"/>
          <w:szCs w:val="20"/>
        </w:rPr>
        <w:t xml:space="preserve"> </w:t>
      </w:r>
      <w:r>
        <w:rPr>
          <w:rFonts w:ascii="Arial" w:hAnsi="Arial" w:cs="Arial"/>
          <w:color w:val="000000"/>
          <w:sz w:val="20"/>
          <w:szCs w:val="20"/>
        </w:rPr>
        <w:t xml:space="preserve">and </w:t>
      </w:r>
      <w:r w:rsidRPr="002615AA">
        <w:rPr>
          <w:rFonts w:ascii="Arial" w:hAnsi="Arial" w:cs="Arial"/>
          <w:color w:val="000000"/>
          <w:sz w:val="20"/>
          <w:szCs w:val="20"/>
        </w:rPr>
        <w:t xml:space="preserve">sense of place, I can interpret </w:t>
      </w:r>
      <w:r>
        <w:rPr>
          <w:rFonts w:ascii="Arial" w:hAnsi="Arial" w:cs="Arial"/>
          <w:color w:val="000000"/>
          <w:sz w:val="20"/>
          <w:szCs w:val="20"/>
        </w:rPr>
        <w:t>information from</w:t>
      </w:r>
      <w:r w:rsidRPr="002615AA">
        <w:rPr>
          <w:rFonts w:ascii="Arial" w:hAnsi="Arial" w:cs="Arial"/>
          <w:color w:val="000000"/>
          <w:sz w:val="20"/>
          <w:szCs w:val="20"/>
        </w:rPr>
        <w:t xml:space="preserve"> different types of maps </w:t>
      </w:r>
      <w:r>
        <w:rPr>
          <w:rFonts w:ascii="Arial" w:hAnsi="Arial" w:cs="Arial"/>
          <w:color w:val="000000"/>
          <w:sz w:val="20"/>
          <w:szCs w:val="20"/>
        </w:rPr>
        <w:t>and am beginning to locate key features within Scotland, UK, Europe or the wider world.</w:t>
      </w:r>
    </w:p>
    <w:p w:rsidR="00522312" w:rsidRDefault="00522312" w:rsidP="00B9478F">
      <w:pPr>
        <w:tabs>
          <w:tab w:val="left" w:pos="8460"/>
        </w:tabs>
        <w:rPr>
          <w:rFonts w:ascii="Arial" w:hAnsi="Arial" w:cs="Arial"/>
          <w:sz w:val="20"/>
          <w:u w:val="single"/>
        </w:rPr>
      </w:pPr>
    </w:p>
    <w:p w:rsidR="00BF7E85" w:rsidRPr="00C50CFE" w:rsidRDefault="00BF7E85" w:rsidP="00B9478F">
      <w:pPr>
        <w:tabs>
          <w:tab w:val="left" w:pos="8460"/>
        </w:tabs>
        <w:rPr>
          <w:rFonts w:ascii="Arial" w:hAnsi="Arial" w:cs="Arial"/>
          <w:sz w:val="20"/>
          <w:u w:val="single"/>
        </w:rPr>
      </w:pPr>
      <w:bookmarkStart w:id="0" w:name="_GoBack"/>
      <w:bookmarkEnd w:id="0"/>
    </w:p>
    <w:p w:rsidR="00A06D9A" w:rsidRPr="00A17090" w:rsidRDefault="00A06D9A" w:rsidP="00A17090">
      <w:pPr>
        <w:pStyle w:val="Table"/>
        <w:framePr w:hSpace="0" w:wrap="auto" w:vAnchor="margin" w:yAlign="inline"/>
        <w:suppressOverlap w:val="0"/>
      </w:pPr>
    </w:p>
    <w:p w:rsidR="00B169E6" w:rsidRDefault="00B169E6" w:rsidP="0059287E">
      <w:pPr>
        <w:jc w:val="center"/>
        <w:rPr>
          <w:rFonts w:ascii="Comic Sans MS" w:hAnsi="Comic Sans MS"/>
          <w:sz w:val="28"/>
          <w:szCs w:val="28"/>
          <w:u w:val="single"/>
        </w:rPr>
      </w:pPr>
      <w:r w:rsidRPr="006A7BFC">
        <w:rPr>
          <w:rFonts w:ascii="Comic Sans MS" w:hAnsi="Comic Sans MS"/>
          <w:sz w:val="28"/>
          <w:szCs w:val="28"/>
          <w:u w:val="single"/>
        </w:rPr>
        <w:lastRenderedPageBreak/>
        <w:t>United Nations Convention on the Rights of the Child Articles Addressed (for Rights Respecting Schools Award)</w:t>
      </w:r>
    </w:p>
    <w:p w:rsidR="006A7BFC" w:rsidRDefault="00BF7E85" w:rsidP="0059287E">
      <w:pPr>
        <w:jc w:val="center"/>
        <w:rPr>
          <w:rStyle w:val="Hyperlink"/>
          <w:sz w:val="20"/>
          <w:szCs w:val="20"/>
        </w:rPr>
      </w:pPr>
      <w:hyperlink r:id="rId7" w:history="1">
        <w:r w:rsidR="00992695" w:rsidRPr="00492846">
          <w:rPr>
            <w:rStyle w:val="Hyperlink"/>
            <w:sz w:val="20"/>
            <w:szCs w:val="20"/>
          </w:rPr>
          <w:t>https://dryuc24b85zbr.cloudfront.net/tes/resources/6041102/image?width=500&amp;height=500&amp;version=1375714644000</w:t>
        </w:r>
      </w:hyperlink>
    </w:p>
    <w:p w:rsidR="00992695" w:rsidRPr="006A7BFC" w:rsidRDefault="00992695" w:rsidP="0059287E">
      <w:pPr>
        <w:jc w:val="center"/>
        <w:rPr>
          <w:rStyle w:val="Hyperlink"/>
          <w:sz w:val="20"/>
          <w:szCs w:val="20"/>
        </w:rPr>
      </w:pPr>
      <w:r w:rsidRPr="00992695">
        <w:rPr>
          <w:rStyle w:val="Hyperlink"/>
          <w:sz w:val="20"/>
          <w:szCs w:val="20"/>
        </w:rPr>
        <w:t>https://www.unicef.org.uk/rights-respecting-schools/</w:t>
      </w:r>
    </w:p>
    <w:p w:rsidR="00BA5E28" w:rsidRPr="006A7BFC" w:rsidRDefault="00BA5E28" w:rsidP="00BA5E28">
      <w:pPr>
        <w:rPr>
          <w:rFonts w:ascii="Comic Sans MS" w:hAnsi="Comic Sans MS"/>
          <w:sz w:val="24"/>
          <w:szCs w:val="24"/>
        </w:rPr>
      </w:pPr>
      <w:r w:rsidRPr="006A7BFC">
        <w:rPr>
          <w:rFonts w:ascii="Comic Sans MS" w:hAnsi="Comic Sans MS"/>
          <w:sz w:val="24"/>
          <w:szCs w:val="24"/>
          <w:u w:val="single"/>
        </w:rPr>
        <w:t>Article 28</w:t>
      </w:r>
      <w:r w:rsidRPr="006A7BFC">
        <w:rPr>
          <w:rFonts w:ascii="Comic Sans MS" w:hAnsi="Comic Sans MS"/>
          <w:sz w:val="24"/>
          <w:szCs w:val="24"/>
        </w:rPr>
        <w:t xml:space="preserve"> – Every child has the right to an education.  Primary education must be free. Secondary education must be available to every child.  Discipline in schools must respect children’s human dignity.  Wealthy countries must help poorer countries achieve this.</w:t>
      </w:r>
    </w:p>
    <w:p w:rsidR="00BA5E28" w:rsidRPr="006A7BFC" w:rsidRDefault="00BA5E28" w:rsidP="00BA5E28">
      <w:pPr>
        <w:rPr>
          <w:rFonts w:ascii="Comic Sans MS" w:hAnsi="Comic Sans MS"/>
          <w:sz w:val="24"/>
          <w:szCs w:val="24"/>
        </w:rPr>
      </w:pPr>
      <w:r w:rsidRPr="006A7BFC">
        <w:rPr>
          <w:rFonts w:ascii="Comic Sans MS" w:hAnsi="Comic Sans MS"/>
          <w:sz w:val="24"/>
          <w:szCs w:val="24"/>
          <w:u w:val="single"/>
        </w:rPr>
        <w:t>Article 29</w:t>
      </w:r>
      <w:r w:rsidRPr="006A7BFC">
        <w:rPr>
          <w:rFonts w:ascii="Comic Sans MS" w:hAnsi="Comic Sans MS"/>
          <w:sz w:val="24"/>
          <w:szCs w:val="24"/>
        </w:rPr>
        <w:t xml:space="preserve"> – Education must develop every child’s personality, talents and abilities to the full.  It must encourage the child’s respect for human rights, as well as respect for their parents, their own and other cultures, and the environment.</w:t>
      </w:r>
    </w:p>
    <w:p w:rsidR="00BA5E28" w:rsidRPr="00BA5E28" w:rsidRDefault="00BA5E28" w:rsidP="006A7BFC">
      <w:pPr>
        <w:rPr>
          <w:rFonts w:ascii="Comic Sans MS" w:hAnsi="Comic Sans MS"/>
          <w:sz w:val="24"/>
          <w:szCs w:val="24"/>
        </w:rPr>
      </w:pPr>
      <w:r w:rsidRPr="00BA5E28">
        <w:rPr>
          <w:rFonts w:ascii="Comic Sans MS" w:hAnsi="Comic Sans MS"/>
          <w:sz w:val="24"/>
          <w:szCs w:val="24"/>
          <w:u w:val="single"/>
        </w:rPr>
        <w:t>Article 31</w:t>
      </w:r>
      <w:r>
        <w:rPr>
          <w:rFonts w:ascii="Comic Sans MS" w:hAnsi="Comic Sans MS"/>
          <w:sz w:val="24"/>
          <w:szCs w:val="24"/>
        </w:rPr>
        <w:t xml:space="preserve"> – Every child has the right to relax, play and join in a wide range of cultural and artistic activities.</w:t>
      </w:r>
    </w:p>
    <w:p w:rsidR="00B169E6" w:rsidRDefault="00B169E6" w:rsidP="0059287E">
      <w:pPr>
        <w:jc w:val="center"/>
        <w:rPr>
          <w:rFonts w:ascii="Comic Sans MS" w:hAnsi="Comic Sans MS"/>
          <w:sz w:val="28"/>
          <w:szCs w:val="28"/>
        </w:rPr>
      </w:pPr>
    </w:p>
    <w:p w:rsidR="006A7BFC" w:rsidRPr="006A7BFC" w:rsidRDefault="006A7BFC" w:rsidP="006A7BFC">
      <w:pPr>
        <w:jc w:val="center"/>
        <w:rPr>
          <w:rFonts w:ascii="Comic Sans MS" w:hAnsi="Comic Sans MS"/>
          <w:sz w:val="28"/>
          <w:szCs w:val="28"/>
          <w:u w:val="single"/>
        </w:rPr>
      </w:pPr>
      <w:r w:rsidRPr="006A7BFC">
        <w:rPr>
          <w:rFonts w:ascii="Comic Sans MS" w:hAnsi="Comic Sans MS"/>
          <w:sz w:val="28"/>
          <w:szCs w:val="28"/>
          <w:u w:val="single"/>
        </w:rPr>
        <w:t>Learning for Sustainability Aspects Addressed</w:t>
      </w:r>
    </w:p>
    <w:p w:rsidR="006B3B90" w:rsidRDefault="00BF7E85" w:rsidP="00E21A1D">
      <w:pPr>
        <w:jc w:val="center"/>
        <w:rPr>
          <w:rStyle w:val="Hyperlink"/>
          <w:sz w:val="20"/>
          <w:szCs w:val="20"/>
        </w:rPr>
      </w:pPr>
      <w:hyperlink r:id="rId8" w:history="1">
        <w:r w:rsidR="00E21A1D" w:rsidRPr="00492846">
          <w:rPr>
            <w:rStyle w:val="Hyperlink"/>
            <w:sz w:val="20"/>
            <w:szCs w:val="20"/>
          </w:rPr>
          <w:t>http://www.gtcs.org.uk/professional-standards/the-standards/learning-for-sustainability.aspx</w:t>
        </w:r>
      </w:hyperlink>
    </w:p>
    <w:p w:rsidR="004362DE"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embedded in the curriculum</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improving attainment and achievement</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outdoor learning</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resilience</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critical thinking</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health and wellbeing</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local to global</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play</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skills for work</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contact with nature</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problem solving</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school linking</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lastRenderedPageBreak/>
        <w:t>identity and heritage</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respect</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learners as leaders</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culture</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community partnership</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systems thinking</w:t>
      </w:r>
    </w:p>
    <w:p w:rsidR="005C2932" w:rsidRDefault="005C2932" w:rsidP="004362DE">
      <w:pPr>
        <w:pStyle w:val="ListParagraph"/>
        <w:numPr>
          <w:ilvl w:val="0"/>
          <w:numId w:val="2"/>
        </w:numPr>
        <w:rPr>
          <w:rFonts w:ascii="Comic Sans MS" w:hAnsi="Comic Sans MS"/>
          <w:sz w:val="24"/>
          <w:szCs w:val="24"/>
        </w:rPr>
      </w:pPr>
      <w:r>
        <w:rPr>
          <w:rFonts w:ascii="Comic Sans MS" w:hAnsi="Comic Sans MS"/>
          <w:sz w:val="24"/>
          <w:szCs w:val="24"/>
        </w:rPr>
        <w:t>cooperative, collaborative and active learning</w:t>
      </w:r>
    </w:p>
    <w:p w:rsidR="005C2932" w:rsidRPr="00F02DA3" w:rsidRDefault="005C2932" w:rsidP="005C2932">
      <w:pPr>
        <w:pStyle w:val="ListParagraph"/>
        <w:rPr>
          <w:rFonts w:ascii="Comic Sans MS" w:hAnsi="Comic Sans MS"/>
          <w:sz w:val="24"/>
          <w:szCs w:val="24"/>
        </w:rPr>
      </w:pPr>
    </w:p>
    <w:p w:rsidR="00E21A1D" w:rsidRPr="004362DE" w:rsidRDefault="00E21A1D" w:rsidP="004362DE">
      <w:pPr>
        <w:rPr>
          <w:rStyle w:val="Hyperlink"/>
          <w:rFonts w:ascii="Comic Sans MS" w:hAnsi="Comic Sans MS"/>
          <w:color w:val="auto"/>
          <w:sz w:val="24"/>
          <w:szCs w:val="24"/>
          <w:u w:val="none"/>
        </w:rPr>
      </w:pPr>
    </w:p>
    <w:p w:rsidR="0059287E" w:rsidRDefault="006A7BFC" w:rsidP="0059287E">
      <w:pPr>
        <w:jc w:val="center"/>
        <w:rPr>
          <w:rFonts w:ascii="Comic Sans MS" w:hAnsi="Comic Sans MS"/>
          <w:sz w:val="28"/>
          <w:szCs w:val="28"/>
          <w:u w:val="single"/>
        </w:rPr>
      </w:pPr>
      <w:r w:rsidRPr="006A7BFC">
        <w:rPr>
          <w:rFonts w:ascii="Comic Sans MS" w:hAnsi="Comic Sans MS"/>
          <w:sz w:val="28"/>
          <w:szCs w:val="28"/>
          <w:u w:val="single"/>
        </w:rPr>
        <w:t xml:space="preserve">Global Goals for Sustainable Development Addressed (for </w:t>
      </w:r>
      <w:r w:rsidR="0059287E" w:rsidRPr="006A7BFC">
        <w:rPr>
          <w:rFonts w:ascii="Comic Sans MS" w:hAnsi="Comic Sans MS"/>
          <w:sz w:val="28"/>
          <w:szCs w:val="28"/>
          <w:u w:val="single"/>
        </w:rPr>
        <w:t>Eco-Schools</w:t>
      </w:r>
      <w:r w:rsidRPr="006A7BFC">
        <w:rPr>
          <w:rFonts w:ascii="Comic Sans MS" w:hAnsi="Comic Sans MS"/>
          <w:sz w:val="28"/>
          <w:szCs w:val="28"/>
          <w:u w:val="single"/>
        </w:rPr>
        <w:t xml:space="preserve"> </w:t>
      </w:r>
      <w:proofErr w:type="spellStart"/>
      <w:r w:rsidRPr="006A7BFC">
        <w:rPr>
          <w:rFonts w:ascii="Comic Sans MS" w:hAnsi="Comic Sans MS"/>
          <w:sz w:val="28"/>
          <w:szCs w:val="28"/>
          <w:u w:val="single"/>
        </w:rPr>
        <w:t>Programme</w:t>
      </w:r>
      <w:proofErr w:type="spellEnd"/>
      <w:r w:rsidRPr="006A7BFC">
        <w:rPr>
          <w:rFonts w:ascii="Comic Sans MS" w:hAnsi="Comic Sans MS"/>
          <w:sz w:val="28"/>
          <w:szCs w:val="28"/>
          <w:u w:val="single"/>
        </w:rPr>
        <w:t>)</w:t>
      </w:r>
    </w:p>
    <w:p w:rsidR="001377A4" w:rsidRDefault="00BF7E85" w:rsidP="0059287E">
      <w:pPr>
        <w:jc w:val="center"/>
        <w:rPr>
          <w:rStyle w:val="Hyperlink"/>
          <w:sz w:val="20"/>
          <w:szCs w:val="20"/>
        </w:rPr>
      </w:pPr>
      <w:hyperlink r:id="rId9" w:history="1">
        <w:r w:rsidR="001377A4" w:rsidRPr="00492846">
          <w:rPr>
            <w:rStyle w:val="Hyperlink"/>
            <w:sz w:val="20"/>
            <w:szCs w:val="20"/>
          </w:rPr>
          <w:t>http://www.un.org/News/dh/photos/large/2015/September/09-09-E-SDG-Poster.jpg</w:t>
        </w:r>
      </w:hyperlink>
    </w:p>
    <w:p w:rsidR="00992695" w:rsidRDefault="00992695" w:rsidP="0059287E">
      <w:pPr>
        <w:jc w:val="center"/>
        <w:rPr>
          <w:rStyle w:val="Hyperlink"/>
          <w:sz w:val="20"/>
          <w:szCs w:val="20"/>
        </w:rPr>
      </w:pPr>
      <w:r w:rsidRPr="00992695">
        <w:rPr>
          <w:rStyle w:val="Hyperlink"/>
          <w:sz w:val="20"/>
          <w:szCs w:val="20"/>
        </w:rPr>
        <w:t>http://www.keepscotlandbeautiful.org/sustainable-development-education/eco-schools/</w:t>
      </w:r>
    </w:p>
    <w:p w:rsidR="001377A4" w:rsidRDefault="005B078E" w:rsidP="001377A4">
      <w:pPr>
        <w:rPr>
          <w:rFonts w:ascii="Comic Sans MS" w:hAnsi="Comic Sans MS"/>
          <w:sz w:val="24"/>
          <w:szCs w:val="24"/>
        </w:rPr>
      </w:pPr>
      <w:r>
        <w:rPr>
          <w:rFonts w:ascii="Comic Sans MS" w:hAnsi="Comic Sans MS"/>
          <w:sz w:val="24"/>
          <w:szCs w:val="24"/>
        </w:rPr>
        <w:t xml:space="preserve">Goal </w:t>
      </w:r>
      <w:r w:rsidR="005F6C6D">
        <w:rPr>
          <w:rFonts w:ascii="Comic Sans MS" w:hAnsi="Comic Sans MS"/>
          <w:sz w:val="24"/>
          <w:szCs w:val="24"/>
        </w:rPr>
        <w:t>3</w:t>
      </w:r>
      <w:r w:rsidR="00FF3DD0">
        <w:rPr>
          <w:rFonts w:ascii="Comic Sans MS" w:hAnsi="Comic Sans MS"/>
          <w:sz w:val="24"/>
          <w:szCs w:val="24"/>
        </w:rPr>
        <w:t xml:space="preserve"> </w:t>
      </w:r>
      <w:r w:rsidR="005F6C6D">
        <w:rPr>
          <w:rFonts w:ascii="Comic Sans MS" w:hAnsi="Comic Sans MS"/>
          <w:sz w:val="24"/>
          <w:szCs w:val="24"/>
        </w:rPr>
        <w:t>–</w:t>
      </w:r>
      <w:r w:rsidR="00FF3DD0">
        <w:rPr>
          <w:rFonts w:ascii="Comic Sans MS" w:hAnsi="Comic Sans MS"/>
          <w:sz w:val="24"/>
          <w:szCs w:val="24"/>
        </w:rPr>
        <w:t xml:space="preserve"> </w:t>
      </w:r>
      <w:r w:rsidR="005F6C6D">
        <w:rPr>
          <w:rFonts w:ascii="Comic Sans MS" w:hAnsi="Comic Sans MS"/>
          <w:sz w:val="24"/>
          <w:szCs w:val="24"/>
        </w:rPr>
        <w:t>Good Health</w:t>
      </w:r>
    </w:p>
    <w:p w:rsidR="005F6C6D" w:rsidRDefault="005F6C6D" w:rsidP="001377A4">
      <w:pPr>
        <w:rPr>
          <w:rFonts w:ascii="Comic Sans MS" w:hAnsi="Comic Sans MS"/>
          <w:sz w:val="24"/>
          <w:szCs w:val="24"/>
        </w:rPr>
      </w:pPr>
      <w:r>
        <w:rPr>
          <w:rFonts w:ascii="Comic Sans MS" w:hAnsi="Comic Sans MS"/>
          <w:sz w:val="24"/>
          <w:szCs w:val="24"/>
        </w:rPr>
        <w:t>Goal 4 – Quality Education</w:t>
      </w:r>
    </w:p>
    <w:p w:rsidR="005F6C6D" w:rsidRDefault="005F6C6D" w:rsidP="001377A4">
      <w:pPr>
        <w:rPr>
          <w:rFonts w:ascii="Comic Sans MS" w:hAnsi="Comic Sans MS"/>
          <w:sz w:val="24"/>
          <w:szCs w:val="24"/>
        </w:rPr>
      </w:pPr>
      <w:r>
        <w:rPr>
          <w:rFonts w:ascii="Comic Sans MS" w:hAnsi="Comic Sans MS"/>
          <w:sz w:val="24"/>
          <w:szCs w:val="24"/>
        </w:rPr>
        <w:t xml:space="preserve">Goal </w:t>
      </w:r>
      <w:r w:rsidR="005E5ADB">
        <w:rPr>
          <w:rFonts w:ascii="Comic Sans MS" w:hAnsi="Comic Sans MS"/>
          <w:sz w:val="24"/>
          <w:szCs w:val="24"/>
        </w:rPr>
        <w:t>15 – Life on Land</w:t>
      </w:r>
    </w:p>
    <w:p w:rsidR="00FE4A08" w:rsidRDefault="00FE4A08" w:rsidP="00F02DA3">
      <w:pPr>
        <w:rPr>
          <w:rFonts w:ascii="Comic Sans MS" w:hAnsi="Comic Sans MS"/>
          <w:sz w:val="28"/>
          <w:szCs w:val="28"/>
        </w:rPr>
      </w:pPr>
    </w:p>
    <w:p w:rsidR="0059287E" w:rsidRPr="006A7BFC" w:rsidRDefault="0059287E" w:rsidP="0059287E">
      <w:pPr>
        <w:jc w:val="center"/>
        <w:rPr>
          <w:rFonts w:ascii="Comic Sans MS" w:hAnsi="Comic Sans MS"/>
          <w:sz w:val="28"/>
          <w:szCs w:val="28"/>
          <w:u w:val="single"/>
        </w:rPr>
      </w:pPr>
      <w:r w:rsidRPr="006A7BFC">
        <w:rPr>
          <w:rFonts w:ascii="Comic Sans MS" w:hAnsi="Comic Sans MS"/>
          <w:sz w:val="28"/>
          <w:szCs w:val="28"/>
          <w:u w:val="single"/>
        </w:rPr>
        <w:t>Developing Young Workforce</w:t>
      </w:r>
      <w:r w:rsidR="001F3CFE">
        <w:rPr>
          <w:rFonts w:ascii="Comic Sans MS" w:hAnsi="Comic Sans MS"/>
          <w:sz w:val="28"/>
          <w:szCs w:val="28"/>
          <w:u w:val="single"/>
        </w:rPr>
        <w:t xml:space="preserve"> Second Level</w:t>
      </w:r>
      <w:r w:rsidR="006A7BFC" w:rsidRPr="006A7BFC">
        <w:rPr>
          <w:rFonts w:ascii="Comic Sans MS" w:hAnsi="Comic Sans MS"/>
          <w:sz w:val="28"/>
          <w:szCs w:val="28"/>
          <w:u w:val="single"/>
        </w:rPr>
        <w:t xml:space="preserve"> ‘I can’ statements Addressed</w:t>
      </w:r>
    </w:p>
    <w:p w:rsidR="0059287E" w:rsidRPr="00AB5CF7" w:rsidRDefault="00BF7E85" w:rsidP="0059287E">
      <w:pPr>
        <w:jc w:val="center"/>
        <w:rPr>
          <w:rStyle w:val="Hyperlink"/>
          <w:sz w:val="20"/>
          <w:szCs w:val="20"/>
        </w:rPr>
      </w:pPr>
      <w:hyperlink r:id="rId10" w:history="1">
        <w:r w:rsidR="00AE77FA" w:rsidRPr="00AB5CF7">
          <w:rPr>
            <w:rStyle w:val="Hyperlink"/>
            <w:sz w:val="20"/>
            <w:szCs w:val="20"/>
          </w:rPr>
          <w:t>https://www.education.gov.scot/Documents/dyw2-career-education-standard-0915.pdf</w:t>
        </w:r>
      </w:hyperlink>
    </w:p>
    <w:p w:rsidR="00AE77FA" w:rsidRPr="00AB5CF7" w:rsidRDefault="00AE77FA" w:rsidP="0059287E">
      <w:pPr>
        <w:jc w:val="center"/>
        <w:rPr>
          <w:rStyle w:val="Hyperlink"/>
          <w:u w:val="none"/>
        </w:rPr>
      </w:pPr>
      <w:r w:rsidRPr="00AB5CF7">
        <w:rPr>
          <w:rStyle w:val="Hyperlink"/>
          <w:u w:val="none"/>
        </w:rPr>
        <w:t>(</w:t>
      </w:r>
      <w:proofErr w:type="gramStart"/>
      <w:r w:rsidRPr="00AB5CF7">
        <w:rPr>
          <w:rStyle w:val="Hyperlink"/>
          <w:u w:val="none"/>
        </w:rPr>
        <w:t>see</w:t>
      </w:r>
      <w:proofErr w:type="gramEnd"/>
      <w:r w:rsidRPr="00AB5CF7">
        <w:rPr>
          <w:rStyle w:val="Hyperlink"/>
          <w:u w:val="none"/>
        </w:rPr>
        <w:t xml:space="preserve"> page 16 of document)</w:t>
      </w:r>
    </w:p>
    <w:p w:rsidR="00E17111" w:rsidRPr="00E17111" w:rsidRDefault="00E17111" w:rsidP="00AE77FA">
      <w:pPr>
        <w:rPr>
          <w:rFonts w:ascii="Comic Sans MS" w:hAnsi="Comic Sans MS"/>
          <w:sz w:val="24"/>
          <w:szCs w:val="24"/>
        </w:rPr>
      </w:pPr>
      <w:r w:rsidRPr="00E17111">
        <w:rPr>
          <w:rFonts w:ascii="Comic Sans MS" w:hAnsi="Comic Sans MS"/>
          <w:sz w:val="24"/>
          <w:szCs w:val="24"/>
        </w:rPr>
        <w:t xml:space="preserve">• I can discuss the relevance of skills to the wider world and make connections between skills and the world of work. </w:t>
      </w:r>
    </w:p>
    <w:p w:rsidR="00AE77FA" w:rsidRPr="004362DE" w:rsidRDefault="00E17111" w:rsidP="00AE77FA">
      <w:pPr>
        <w:rPr>
          <w:rFonts w:ascii="Comic Sans MS" w:hAnsi="Comic Sans MS"/>
          <w:sz w:val="24"/>
          <w:szCs w:val="24"/>
        </w:rPr>
      </w:pPr>
      <w:r w:rsidRPr="00E17111">
        <w:rPr>
          <w:rFonts w:ascii="Comic Sans MS" w:hAnsi="Comic Sans MS"/>
          <w:sz w:val="24"/>
          <w:szCs w:val="24"/>
        </w:rPr>
        <w:t xml:space="preserve">• I can identify people in my network who help me broaden my horizons. </w:t>
      </w:r>
    </w:p>
    <w:sectPr w:rsidR="00AE77FA" w:rsidRPr="004362DE" w:rsidSect="00F91C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A7299"/>
    <w:multiLevelType w:val="hybridMultilevel"/>
    <w:tmpl w:val="6D24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769C8"/>
    <w:multiLevelType w:val="hybridMultilevel"/>
    <w:tmpl w:val="C2224864"/>
    <w:lvl w:ilvl="0" w:tplc="FE0A4BBE">
      <w:start w:val="1"/>
      <w:numFmt w:val="bullet"/>
      <w:lvlText w:val=""/>
      <w:lvlJc w:val="left"/>
      <w:pPr>
        <w:tabs>
          <w:tab w:val="num" w:pos="360"/>
        </w:tabs>
        <w:ind w:left="360" w:hanging="360"/>
      </w:pPr>
      <w:rPr>
        <w:rFonts w:ascii="Symbol" w:hAnsi="Symbol" w:hint="default"/>
        <w:sz w:val="20"/>
      </w:rPr>
    </w:lvl>
    <w:lvl w:ilvl="1" w:tplc="8F46F51A">
      <w:start w:val="1"/>
      <w:numFmt w:val="bullet"/>
      <w:lvlText w:val=""/>
      <w:lvlJc w:val="left"/>
      <w:pPr>
        <w:tabs>
          <w:tab w:val="num" w:pos="531"/>
        </w:tabs>
        <w:ind w:left="531" w:hanging="171"/>
      </w:pPr>
      <w:rPr>
        <w:rFonts w:ascii="Symbol" w:hAnsi="Symbol" w:hint="default"/>
        <w:sz w:val="20"/>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40"/>
    <w:rsid w:val="00021322"/>
    <w:rsid w:val="000522BF"/>
    <w:rsid w:val="0006493E"/>
    <w:rsid w:val="00066D88"/>
    <w:rsid w:val="00090AAA"/>
    <w:rsid w:val="001377A4"/>
    <w:rsid w:val="00170EAB"/>
    <w:rsid w:val="001F3CFE"/>
    <w:rsid w:val="0025064F"/>
    <w:rsid w:val="00281FB3"/>
    <w:rsid w:val="002B6339"/>
    <w:rsid w:val="002C339D"/>
    <w:rsid w:val="002E78F3"/>
    <w:rsid w:val="003311F5"/>
    <w:rsid w:val="0033411F"/>
    <w:rsid w:val="00362099"/>
    <w:rsid w:val="00362F83"/>
    <w:rsid w:val="00390411"/>
    <w:rsid w:val="00410818"/>
    <w:rsid w:val="004362DE"/>
    <w:rsid w:val="004A4238"/>
    <w:rsid w:val="00522312"/>
    <w:rsid w:val="00545DA4"/>
    <w:rsid w:val="0059287E"/>
    <w:rsid w:val="005B078E"/>
    <w:rsid w:val="005C2932"/>
    <w:rsid w:val="005E5ADB"/>
    <w:rsid w:val="005F6C6D"/>
    <w:rsid w:val="006004B7"/>
    <w:rsid w:val="00620D10"/>
    <w:rsid w:val="00683B82"/>
    <w:rsid w:val="006A2420"/>
    <w:rsid w:val="006A7BFC"/>
    <w:rsid w:val="006B3598"/>
    <w:rsid w:val="006B3B90"/>
    <w:rsid w:val="006C75BE"/>
    <w:rsid w:val="006D4FCF"/>
    <w:rsid w:val="006F0CA1"/>
    <w:rsid w:val="00746110"/>
    <w:rsid w:val="007C30B1"/>
    <w:rsid w:val="007C5876"/>
    <w:rsid w:val="007F40D0"/>
    <w:rsid w:val="008A1A88"/>
    <w:rsid w:val="008D39A2"/>
    <w:rsid w:val="00952999"/>
    <w:rsid w:val="00992695"/>
    <w:rsid w:val="009A3152"/>
    <w:rsid w:val="00A06D9A"/>
    <w:rsid w:val="00A17090"/>
    <w:rsid w:val="00A42460"/>
    <w:rsid w:val="00A64CD3"/>
    <w:rsid w:val="00AB5CF7"/>
    <w:rsid w:val="00AE0422"/>
    <w:rsid w:val="00AE280D"/>
    <w:rsid w:val="00AE77FA"/>
    <w:rsid w:val="00B14E9D"/>
    <w:rsid w:val="00B169E6"/>
    <w:rsid w:val="00B21919"/>
    <w:rsid w:val="00B22060"/>
    <w:rsid w:val="00B22879"/>
    <w:rsid w:val="00B2797D"/>
    <w:rsid w:val="00B93F6F"/>
    <w:rsid w:val="00B9478F"/>
    <w:rsid w:val="00B96035"/>
    <w:rsid w:val="00BA5E28"/>
    <w:rsid w:val="00BE151D"/>
    <w:rsid w:val="00BE49ED"/>
    <w:rsid w:val="00BF7E85"/>
    <w:rsid w:val="00C26767"/>
    <w:rsid w:val="00C50CFE"/>
    <w:rsid w:val="00C5771B"/>
    <w:rsid w:val="00C63678"/>
    <w:rsid w:val="00D00202"/>
    <w:rsid w:val="00D56CF0"/>
    <w:rsid w:val="00DA4981"/>
    <w:rsid w:val="00DC3FB7"/>
    <w:rsid w:val="00DF3803"/>
    <w:rsid w:val="00DF474F"/>
    <w:rsid w:val="00E17111"/>
    <w:rsid w:val="00E17947"/>
    <w:rsid w:val="00E21A1D"/>
    <w:rsid w:val="00E7360F"/>
    <w:rsid w:val="00F02DA3"/>
    <w:rsid w:val="00F763EB"/>
    <w:rsid w:val="00F91C5C"/>
    <w:rsid w:val="00FA5F40"/>
    <w:rsid w:val="00FE4A08"/>
    <w:rsid w:val="00FE5DF6"/>
    <w:rsid w:val="00FF3DBC"/>
    <w:rsid w:val="00FF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4CF560-55C2-4CCC-A837-DC932624E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999"/>
    <w:rPr>
      <w:rFonts w:ascii="Tahoma" w:hAnsi="Tahoma" w:cs="Tahoma"/>
      <w:sz w:val="16"/>
      <w:szCs w:val="16"/>
    </w:rPr>
  </w:style>
  <w:style w:type="character" w:styleId="Hyperlink">
    <w:name w:val="Hyperlink"/>
    <w:basedOn w:val="DefaultParagraphFont"/>
    <w:uiPriority w:val="99"/>
    <w:unhideWhenUsed/>
    <w:rsid w:val="006A2420"/>
    <w:rPr>
      <w:color w:val="0000FF" w:themeColor="hyperlink"/>
      <w:u w:val="single"/>
    </w:rPr>
  </w:style>
  <w:style w:type="character" w:styleId="PageNumber">
    <w:name w:val="page number"/>
    <w:rsid w:val="00B22060"/>
    <w:rPr>
      <w:rFonts w:cs="Times New Roman"/>
    </w:rPr>
  </w:style>
  <w:style w:type="paragraph" w:customStyle="1" w:styleId="Table">
    <w:name w:val="Table"/>
    <w:basedOn w:val="Normal"/>
    <w:qFormat/>
    <w:rsid w:val="00C50CFE"/>
    <w:pPr>
      <w:framePr w:hSpace="180" w:wrap="around" w:vAnchor="text" w:hAnchor="text" w:y="1"/>
      <w:spacing w:after="0" w:line="240" w:lineRule="auto"/>
      <w:suppressOverlap/>
    </w:pPr>
    <w:rPr>
      <w:rFonts w:ascii="Arial" w:eastAsia="Times New Roman" w:hAnsi="Arial" w:cs="Arial"/>
      <w:sz w:val="20"/>
      <w:szCs w:val="20"/>
      <w:lang w:val="en-GB" w:eastAsia="en-GB"/>
    </w:rPr>
  </w:style>
  <w:style w:type="paragraph" w:customStyle="1" w:styleId="Tablevolume">
    <w:name w:val="Table volume"/>
    <w:basedOn w:val="Normal"/>
    <w:qFormat/>
    <w:rsid w:val="00C50CFE"/>
    <w:pPr>
      <w:framePr w:hSpace="180" w:wrap="around" w:vAnchor="text" w:hAnchor="text" w:y="1"/>
      <w:spacing w:after="0" w:line="240" w:lineRule="auto"/>
      <w:suppressOverlap/>
      <w:jc w:val="right"/>
    </w:pPr>
    <w:rPr>
      <w:rFonts w:ascii="Arial" w:eastAsia="Times New Roman" w:hAnsi="Arial" w:cs="Arial"/>
      <w:b/>
      <w:color w:val="00A4B3"/>
      <w:sz w:val="18"/>
      <w:szCs w:val="24"/>
      <w:lang w:val="en-GB" w:eastAsia="en-GB"/>
    </w:rPr>
  </w:style>
  <w:style w:type="paragraph" w:styleId="ListParagraph">
    <w:name w:val="List Paragraph"/>
    <w:basedOn w:val="Normal"/>
    <w:uiPriority w:val="34"/>
    <w:qFormat/>
    <w:rsid w:val="00F02DA3"/>
    <w:pPr>
      <w:ind w:left="720"/>
      <w:contextualSpacing/>
    </w:pPr>
  </w:style>
  <w:style w:type="paragraph" w:styleId="NormalWeb">
    <w:name w:val="Normal (Web)"/>
    <w:basedOn w:val="Normal"/>
    <w:rsid w:val="00FF3D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ediumGrid2Char">
    <w:name w:val="Medium Grid 2 Char"/>
    <w:link w:val="MediumGrid2"/>
    <w:uiPriority w:val="1"/>
    <w:rsid w:val="00FF3DBC"/>
    <w:rPr>
      <w:rFonts w:ascii="Calibri" w:eastAsia="Calibri" w:hAnsi="Calibri"/>
      <w:sz w:val="22"/>
      <w:szCs w:val="22"/>
      <w:lang w:val="en-GB" w:eastAsia="en-US" w:bidi="ar-SA"/>
    </w:rPr>
  </w:style>
  <w:style w:type="table" w:styleId="MediumGrid2">
    <w:name w:val="Medium Grid 2"/>
    <w:basedOn w:val="TableNormal"/>
    <w:link w:val="MediumGrid2Char"/>
    <w:uiPriority w:val="1"/>
    <w:semiHidden/>
    <w:unhideWhenUsed/>
    <w:rsid w:val="00FF3DBC"/>
    <w:pPr>
      <w:spacing w:after="0" w:line="240" w:lineRule="auto"/>
    </w:pPr>
    <w:rPr>
      <w:rFonts w:ascii="Calibri" w:eastAsia="Calibri" w:hAnsi="Calibri"/>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TableContents">
    <w:name w:val="Table Contents"/>
    <w:basedOn w:val="Normal"/>
    <w:rsid w:val="007C5876"/>
    <w:pPr>
      <w:widowControl w:val="0"/>
      <w:suppressLineNumber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en-GB"/>
    </w:rPr>
  </w:style>
  <w:style w:type="character" w:styleId="Emphasis">
    <w:name w:val="Emphasis"/>
    <w:qFormat/>
    <w:rsid w:val="006B3598"/>
    <w:rPr>
      <w:i/>
      <w:iCs/>
    </w:rPr>
  </w:style>
  <w:style w:type="paragraph" w:customStyle="1" w:styleId="Style">
    <w:name w:val="Style"/>
    <w:rsid w:val="0033411F"/>
    <w:pPr>
      <w:widowControl w:val="0"/>
      <w:autoSpaceDE w:val="0"/>
      <w:autoSpaceDN w:val="0"/>
      <w:adjustRightInd w:val="0"/>
      <w:spacing w:after="0" w:line="240" w:lineRule="auto"/>
    </w:pPr>
    <w:rPr>
      <w:rFonts w:ascii="Arial" w:eastAsia="Times New Roman" w:hAnsi="Arial" w:cs="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cs.org.uk/professional-standards/the-standards/learning-for-sustainability.aspx" TargetMode="External"/><Relationship Id="rId3" Type="http://schemas.openxmlformats.org/officeDocument/2006/relationships/settings" Target="settings.xml"/><Relationship Id="rId7" Type="http://schemas.openxmlformats.org/officeDocument/2006/relationships/hyperlink" Target="https://dryuc24b85zbr.cloudfront.net/tes/resources/6041102/image?width=500&amp;height=500&amp;version=1375714644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gov.scot/scottish-education-system/policy-for-scottish-education/policy-drivers/cfe-(building-from-the-statement-appendix-incl-btc1-5)/Experiences%20and%20outcom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education.gov.scot/Documents/dyw2-career-education-standard-0915.pdf" TargetMode="External"/><Relationship Id="rId4" Type="http://schemas.openxmlformats.org/officeDocument/2006/relationships/webSettings" Target="webSettings.xml"/><Relationship Id="rId9" Type="http://schemas.openxmlformats.org/officeDocument/2006/relationships/hyperlink" Target="http://www.un.org/News/dh/photos/large/2015/September/09-09-E-SDG-Post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1031</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6899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Jenn Zenith</cp:lastModifiedBy>
  <cp:revision>3</cp:revision>
  <cp:lastPrinted>2017-07-31T23:16:00Z</cp:lastPrinted>
  <dcterms:created xsi:type="dcterms:W3CDTF">2018-09-05T20:09:00Z</dcterms:created>
  <dcterms:modified xsi:type="dcterms:W3CDTF">2018-09-05T20:11:00Z</dcterms:modified>
</cp:coreProperties>
</file>